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45322" w14:textId="2998C7A4" w:rsidR="006322E3" w:rsidRPr="005445E2" w:rsidRDefault="008E579F" w:rsidP="005445E2">
      <w:pPr>
        <w:pStyle w:val="Heading1"/>
        <w:rPr>
          <w:lang w:val="en-US"/>
        </w:rPr>
      </w:pPr>
      <w:r>
        <w:rPr>
          <w:lang w:val="ro"/>
        </w:rPr>
        <w:t xml:space="preserve"> </w:t>
      </w:r>
      <w:r w:rsidR="006322E3" w:rsidRPr="005445E2">
        <w:rPr>
          <w:lang w:val="ro"/>
        </w:rPr>
        <w:t>LIST</w:t>
      </w:r>
      <w:r w:rsidR="00B77B1C">
        <w:rPr>
          <w:lang w:val="ro"/>
        </w:rPr>
        <w:t>A ACRONIMELOR</w:t>
      </w:r>
    </w:p>
    <w:tbl>
      <w:tblPr>
        <w:tblStyle w:val="LightGrid1"/>
        <w:tblW w:w="944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7188"/>
      </w:tblGrid>
      <w:tr w:rsidR="00CB67A7" w:rsidRPr="00B77E45" w14:paraId="1E430500" w14:textId="77777777" w:rsidTr="00C14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5BDF63D8" w14:textId="77777777" w:rsidR="00CB67A7" w:rsidRPr="00B77E45" w:rsidRDefault="00CB67A7" w:rsidP="005445E2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AAP</w:t>
            </w:r>
          </w:p>
        </w:tc>
        <w:tc>
          <w:tcPr>
            <w:tcW w:w="7188" w:type="dxa"/>
          </w:tcPr>
          <w:p w14:paraId="24063C46" w14:textId="77777777" w:rsidR="00CB67A7" w:rsidRPr="00B77E45" w:rsidRDefault="00CB67A7" w:rsidP="005445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4"/>
                <w:lang w:val="es-ES"/>
              </w:rPr>
            </w:pPr>
            <w:r w:rsidRPr="00B77E45">
              <w:rPr>
                <w:rFonts w:cs="Arial"/>
                <w:b w:val="0"/>
                <w:bCs w:val="0"/>
                <w:szCs w:val="24"/>
                <w:lang w:val="ro"/>
              </w:rPr>
              <w:t>Acord de Asociere în Participațiune</w:t>
            </w:r>
          </w:p>
        </w:tc>
      </w:tr>
      <w:tr w:rsidR="00CB67A7" w:rsidRPr="00B77E45" w14:paraId="7A7B4207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0C2393FD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AC</w:t>
            </w:r>
          </w:p>
        </w:tc>
        <w:tc>
          <w:tcPr>
            <w:tcW w:w="7188" w:type="dxa"/>
          </w:tcPr>
          <w:p w14:paraId="4BF11339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Autoritate contractantă</w:t>
            </w:r>
          </w:p>
        </w:tc>
      </w:tr>
      <w:tr w:rsidR="00CB67A7" w:rsidRPr="00B77E45" w14:paraId="3F262B74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A0FBF4" w14:textId="77777777" w:rsidR="00CB67A7" w:rsidRPr="00B77E45" w:rsidRDefault="00CB67A7" w:rsidP="005445E2">
            <w:pPr>
              <w:rPr>
                <w:rFonts w:cs="Arial"/>
                <w:szCs w:val="24"/>
                <w:lang w:val="ro-RO"/>
              </w:rPr>
            </w:pPr>
            <w:r w:rsidRPr="00B77E45">
              <w:rPr>
                <w:rFonts w:cs="Arial"/>
                <w:szCs w:val="24"/>
                <w:lang w:val="ro"/>
              </w:rPr>
              <w:t>ACB</w:t>
            </w:r>
          </w:p>
        </w:tc>
        <w:tc>
          <w:tcPr>
            <w:tcW w:w="7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EEB1C1" w14:textId="77777777" w:rsidR="00CB67A7" w:rsidRPr="00B77E45" w:rsidRDefault="00CB67A7" w:rsidP="00544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Analiză Cost-Beneficiu</w:t>
            </w:r>
          </w:p>
        </w:tc>
      </w:tr>
      <w:tr w:rsidR="00CB67A7" w:rsidRPr="00B77E45" w14:paraId="72DD8073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365DE22C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ACE</w:t>
            </w:r>
          </w:p>
        </w:tc>
        <w:tc>
          <w:tcPr>
            <w:tcW w:w="7188" w:type="dxa"/>
          </w:tcPr>
          <w:p w14:paraId="4ABA9471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  <w:proofErr w:type="spellStart"/>
            <w:r w:rsidRPr="00B77E45">
              <w:rPr>
                <w:rFonts w:cs="Arial"/>
                <w:szCs w:val="24"/>
                <w:lang w:val="es-ES"/>
              </w:rPr>
              <w:t>Agenție</w:t>
            </w:r>
            <w:proofErr w:type="spellEnd"/>
            <w:r w:rsidRPr="00B77E45">
              <w:rPr>
                <w:rFonts w:cs="Arial"/>
                <w:szCs w:val="24"/>
                <w:lang w:val="es-ES"/>
              </w:rPr>
              <w:t xml:space="preserve"> de </w:t>
            </w:r>
            <w:proofErr w:type="spellStart"/>
            <w:r w:rsidRPr="00B77E45">
              <w:rPr>
                <w:rFonts w:cs="Arial"/>
                <w:szCs w:val="24"/>
                <w:lang w:val="es-ES"/>
              </w:rPr>
              <w:t>Credite</w:t>
            </w:r>
            <w:proofErr w:type="spellEnd"/>
            <w:r w:rsidRPr="00B77E45">
              <w:rPr>
                <w:rFonts w:cs="Arial"/>
                <w:szCs w:val="24"/>
                <w:lang w:val="es-ES"/>
              </w:rPr>
              <w:t xml:space="preserve"> </w:t>
            </w:r>
            <w:proofErr w:type="spellStart"/>
            <w:r w:rsidRPr="00B77E45">
              <w:rPr>
                <w:rFonts w:cs="Arial"/>
                <w:szCs w:val="24"/>
                <w:lang w:val="es-ES"/>
              </w:rPr>
              <w:t>pentru</w:t>
            </w:r>
            <w:proofErr w:type="spellEnd"/>
            <w:r w:rsidRPr="00B77E45">
              <w:rPr>
                <w:rFonts w:cs="Arial"/>
                <w:szCs w:val="24"/>
                <w:lang w:val="es-ES"/>
              </w:rPr>
              <w:t xml:space="preserve"> </w:t>
            </w:r>
            <w:proofErr w:type="spellStart"/>
            <w:r w:rsidRPr="00B77E45">
              <w:rPr>
                <w:rFonts w:cs="Arial"/>
                <w:szCs w:val="24"/>
                <w:lang w:val="es-ES"/>
              </w:rPr>
              <w:t>Export</w:t>
            </w:r>
            <w:proofErr w:type="spellEnd"/>
          </w:p>
        </w:tc>
      </w:tr>
      <w:tr w:rsidR="00CB67A7" w:rsidRPr="00B77E45" w14:paraId="57031A65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695ADF8" w14:textId="77777777" w:rsidR="00CB67A7" w:rsidRPr="00B77E45" w:rsidRDefault="00CB67A7" w:rsidP="005445E2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ACE</w:t>
            </w:r>
          </w:p>
        </w:tc>
        <w:tc>
          <w:tcPr>
            <w:tcW w:w="7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3FD60B" w14:textId="77777777" w:rsidR="00CB67A7" w:rsidRPr="00B77E45" w:rsidRDefault="00CB67A7" w:rsidP="00544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Analiza Cost-Eficacitate</w:t>
            </w:r>
          </w:p>
        </w:tc>
      </w:tr>
      <w:tr w:rsidR="00CB67A7" w:rsidRPr="00B77E45" w14:paraId="78EE70DE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2D186996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AI</w:t>
            </w:r>
          </w:p>
        </w:tc>
        <w:tc>
          <w:tcPr>
            <w:tcW w:w="7188" w:type="dxa"/>
          </w:tcPr>
          <w:p w14:paraId="1C97719E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Anunt de Intentie</w:t>
            </w:r>
          </w:p>
        </w:tc>
      </w:tr>
      <w:tr w:rsidR="00CB67A7" w:rsidRPr="00B77E45" w14:paraId="0C3EA8E8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6E6CF6DF" w14:textId="77777777" w:rsidR="00CB67A7" w:rsidRPr="00B77E45" w:rsidRDefault="00CB67A7" w:rsidP="00B77B1C">
            <w:pPr>
              <w:rPr>
                <w:rFonts w:cs="Arial"/>
                <w:szCs w:val="24"/>
                <w:lang w:val="ro-RO"/>
              </w:rPr>
            </w:pPr>
            <w:r w:rsidRPr="00B77E45">
              <w:rPr>
                <w:rFonts w:cs="Arial"/>
                <w:szCs w:val="24"/>
                <w:lang w:val="ro"/>
              </w:rPr>
              <w:t>ALC</w:t>
            </w:r>
          </w:p>
        </w:tc>
        <w:tc>
          <w:tcPr>
            <w:tcW w:w="7188" w:type="dxa"/>
          </w:tcPr>
          <w:p w14:paraId="6547BD86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 xml:space="preserve">America Latină și Caraibe </w:t>
            </w:r>
          </w:p>
        </w:tc>
      </w:tr>
      <w:tr w:rsidR="00CB67A7" w:rsidRPr="00B77E45" w14:paraId="158DC83E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5AE27CFC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AM</w:t>
            </w:r>
          </w:p>
        </w:tc>
        <w:tc>
          <w:tcPr>
            <w:tcW w:w="7188" w:type="dxa"/>
          </w:tcPr>
          <w:p w14:paraId="3DE1ABEF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proofErr w:type="spellStart"/>
            <w:r w:rsidRPr="00B77E45">
              <w:rPr>
                <w:rFonts w:cs="Arial"/>
                <w:szCs w:val="24"/>
                <w:lang w:val="en-US"/>
              </w:rPr>
              <w:t>Analiză</w:t>
            </w:r>
            <w:proofErr w:type="spellEnd"/>
            <w:r w:rsidRPr="00B77E45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B77E45">
              <w:rPr>
                <w:rFonts w:cs="Arial"/>
                <w:szCs w:val="24"/>
                <w:lang w:val="en-US"/>
              </w:rPr>
              <w:t>Multicriterială</w:t>
            </w:r>
            <w:proofErr w:type="spellEnd"/>
          </w:p>
        </w:tc>
      </w:tr>
      <w:tr w:rsidR="00CB67A7" w:rsidRPr="00B77E45" w14:paraId="77F30837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7B47B2E2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AMGI</w:t>
            </w:r>
          </w:p>
        </w:tc>
        <w:tc>
          <w:tcPr>
            <w:tcW w:w="7188" w:type="dxa"/>
          </w:tcPr>
          <w:p w14:paraId="08A6896E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  <w:r w:rsidRPr="00B77E45">
              <w:rPr>
                <w:rFonts w:cs="Arial"/>
                <w:szCs w:val="24"/>
                <w:lang w:val="ro"/>
              </w:rPr>
              <w:t>Agenție Multilaterală de Garantare a Investițiilor</w:t>
            </w:r>
          </w:p>
        </w:tc>
      </w:tr>
      <w:tr w:rsidR="00CB67A7" w:rsidRPr="00B77E45" w14:paraId="1BEBF710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8F1C38" w14:textId="77777777" w:rsidR="00CB67A7" w:rsidRPr="00B77E45" w:rsidRDefault="00CB67A7" w:rsidP="005445E2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APP</w:t>
            </w:r>
          </w:p>
        </w:tc>
        <w:tc>
          <w:tcPr>
            <w:tcW w:w="7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3A5C19" w14:textId="77777777" w:rsidR="00CB67A7" w:rsidRPr="00B77E45" w:rsidRDefault="00CB67A7" w:rsidP="00544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  <w:r w:rsidRPr="00B77E45">
              <w:rPr>
                <w:rFonts w:cs="Arial"/>
                <w:szCs w:val="24"/>
                <w:lang w:val="ro"/>
              </w:rPr>
              <w:t>Alianza Publico Privada (Parteneriat Public-Privat)</w:t>
            </w:r>
          </w:p>
        </w:tc>
      </w:tr>
      <w:tr w:rsidR="00CB67A7" w:rsidRPr="00B77E45" w14:paraId="01FFBEB4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4671DB55" w14:textId="77777777" w:rsidR="00CB67A7" w:rsidRPr="00B77E45" w:rsidRDefault="00CB67A7" w:rsidP="00B77B1C">
            <w:pPr>
              <w:rPr>
                <w:rFonts w:cs="Arial"/>
                <w:szCs w:val="24"/>
                <w:lang w:val="ro-RO"/>
              </w:rPr>
            </w:pPr>
            <w:r w:rsidRPr="00B77E45">
              <w:rPr>
                <w:rFonts w:cs="Arial"/>
                <w:szCs w:val="24"/>
                <w:lang w:val="ro"/>
              </w:rPr>
              <w:t>ARL</w:t>
            </w:r>
          </w:p>
        </w:tc>
        <w:tc>
          <w:tcPr>
            <w:tcW w:w="7188" w:type="dxa"/>
          </w:tcPr>
          <w:p w14:paraId="18F82067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Asociați cu Răspundere Limitată</w:t>
            </w:r>
          </w:p>
        </w:tc>
      </w:tr>
      <w:tr w:rsidR="00CB67A7" w:rsidRPr="00B77E45" w14:paraId="567C7DB8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43A41B" w14:textId="77777777" w:rsidR="00CB67A7" w:rsidRPr="00B77E45" w:rsidRDefault="00CB67A7" w:rsidP="005445E2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ART</w:t>
            </w:r>
          </w:p>
        </w:tc>
        <w:tc>
          <w:tcPr>
            <w:tcW w:w="7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CFB79CC" w14:textId="77777777" w:rsidR="00CB67A7" w:rsidRPr="00B77E45" w:rsidRDefault="00CB67A7" w:rsidP="00544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Autobuz Rapid de Tranzit</w:t>
            </w:r>
          </w:p>
        </w:tc>
      </w:tr>
      <w:tr w:rsidR="00CB67A7" w:rsidRPr="00B77E45" w14:paraId="5F60B019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EFEA5E" w14:textId="77777777" w:rsidR="00CB67A7" w:rsidRPr="00B77E45" w:rsidRDefault="00CB67A7" w:rsidP="005445E2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BAD</w:t>
            </w:r>
          </w:p>
        </w:tc>
        <w:tc>
          <w:tcPr>
            <w:tcW w:w="7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FEC88E" w14:textId="77777777" w:rsidR="00CB67A7" w:rsidRPr="00B77E45" w:rsidRDefault="00CB67A7" w:rsidP="00544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Banca Asiatică de Dezvoltare</w:t>
            </w:r>
          </w:p>
        </w:tc>
      </w:tr>
      <w:tr w:rsidR="00CB67A7" w:rsidRPr="00B77E45" w14:paraId="35BA7C7A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50A37C" w14:textId="77777777" w:rsidR="00CB67A7" w:rsidRPr="00B77E45" w:rsidRDefault="00CB67A7" w:rsidP="005445E2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BAfD</w:t>
            </w:r>
          </w:p>
        </w:tc>
        <w:tc>
          <w:tcPr>
            <w:tcW w:w="7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9C9985" w14:textId="77777777" w:rsidR="00CB67A7" w:rsidRPr="00B77E45" w:rsidRDefault="00CB67A7" w:rsidP="00544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4"/>
                <w:lang w:val="ro-RO"/>
              </w:rPr>
            </w:pPr>
            <w:r w:rsidRPr="00B77E45">
              <w:rPr>
                <w:rFonts w:cs="Arial"/>
                <w:szCs w:val="24"/>
                <w:lang w:val="ro"/>
              </w:rPr>
              <w:t>Banca Africană de Dezvoltare</w:t>
            </w:r>
          </w:p>
        </w:tc>
      </w:tr>
      <w:tr w:rsidR="00CB67A7" w:rsidRPr="00B77E45" w14:paraId="7471AC07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E462338" w14:textId="77777777" w:rsidR="00CB67A7" w:rsidRPr="00B77E45" w:rsidRDefault="00CB67A7" w:rsidP="005445E2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BANOBRAS</w:t>
            </w:r>
          </w:p>
        </w:tc>
        <w:tc>
          <w:tcPr>
            <w:tcW w:w="7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C1FF72" w14:textId="77777777" w:rsidR="00CB67A7" w:rsidRPr="00B77E45" w:rsidRDefault="00CB67A7" w:rsidP="00544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  <w:r w:rsidRPr="00B77E45">
              <w:rPr>
                <w:rFonts w:cs="Arial"/>
                <w:szCs w:val="24"/>
                <w:lang w:val="ro"/>
              </w:rPr>
              <w:t>Banco Nacional de Obras y Servicios Públicos, SNC (Banca Națională de Lucrări și Servicii Publice, Mexic)</w:t>
            </w:r>
          </w:p>
        </w:tc>
      </w:tr>
      <w:tr w:rsidR="00CB67A7" w:rsidRPr="00B77E45" w14:paraId="4B0FEE62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E16CDF" w14:textId="77777777" w:rsidR="00CB67A7" w:rsidRPr="00B77E45" w:rsidRDefault="00CB67A7" w:rsidP="005445E2">
            <w:pPr>
              <w:rPr>
                <w:rFonts w:cs="Arial"/>
                <w:szCs w:val="24"/>
                <w:lang w:val="ro-RO"/>
              </w:rPr>
            </w:pPr>
            <w:r w:rsidRPr="00B77E45">
              <w:rPr>
                <w:rFonts w:cs="Arial"/>
                <w:szCs w:val="24"/>
                <w:lang w:val="ro"/>
              </w:rPr>
              <w:t>BCAIE</w:t>
            </w:r>
          </w:p>
        </w:tc>
        <w:tc>
          <w:tcPr>
            <w:tcW w:w="7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1A893E" w14:textId="77777777" w:rsidR="00CB67A7" w:rsidRPr="00B77E45" w:rsidRDefault="00CB67A7" w:rsidP="00544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  <w:r w:rsidRPr="00B77E45">
              <w:rPr>
                <w:rFonts w:cs="Arial"/>
                <w:szCs w:val="24"/>
                <w:lang w:val="ro"/>
              </w:rPr>
              <w:t>Banca Central-Americană pentru Integrare Economică</w:t>
            </w:r>
          </w:p>
        </w:tc>
      </w:tr>
      <w:tr w:rsidR="00CB67A7" w:rsidRPr="00B77E45" w14:paraId="4C6D7000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3D38FDCB" w14:textId="77777777" w:rsidR="00CB67A7" w:rsidRPr="00B77E45" w:rsidRDefault="00CB67A7" w:rsidP="005445E2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BDJ</w:t>
            </w:r>
          </w:p>
        </w:tc>
        <w:tc>
          <w:tcPr>
            <w:tcW w:w="7188" w:type="dxa"/>
          </w:tcPr>
          <w:p w14:paraId="4E6D2691" w14:textId="77777777" w:rsidR="00CB67A7" w:rsidRPr="00B77E45" w:rsidRDefault="00CB67A7" w:rsidP="00544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  <w:r w:rsidRPr="00B77E45">
              <w:rPr>
                <w:rFonts w:cs="Arial"/>
                <w:szCs w:val="24"/>
                <w:lang w:val="ro"/>
              </w:rPr>
              <w:t>Banca de Dezvoltare din Jamaica</w:t>
            </w:r>
          </w:p>
        </w:tc>
      </w:tr>
      <w:tr w:rsidR="00CB67A7" w:rsidRPr="00B77E45" w14:paraId="7DBBACAC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1D6E9C59" w14:textId="77777777" w:rsidR="00CB67A7" w:rsidRPr="00B77E45" w:rsidRDefault="00CB67A7" w:rsidP="00B77B1C">
            <w:pPr>
              <w:rPr>
                <w:rFonts w:cs="Arial"/>
                <w:strike/>
                <w:szCs w:val="24"/>
                <w:lang w:val="ro-RO"/>
              </w:rPr>
            </w:pPr>
            <w:r w:rsidRPr="00B77E45">
              <w:rPr>
                <w:rFonts w:cs="Arial"/>
                <w:szCs w:val="24"/>
                <w:lang w:val="ro"/>
              </w:rPr>
              <w:t>BEI</w:t>
            </w:r>
          </w:p>
        </w:tc>
        <w:tc>
          <w:tcPr>
            <w:tcW w:w="7188" w:type="dxa"/>
          </w:tcPr>
          <w:p w14:paraId="3770CED6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trike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Banca Europeană de Investiții</w:t>
            </w:r>
          </w:p>
        </w:tc>
      </w:tr>
      <w:tr w:rsidR="00CB67A7" w:rsidRPr="00B77E45" w14:paraId="6BBAE2CF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23DC46E2" w14:textId="77777777" w:rsidR="00CB67A7" w:rsidRPr="00B77E45" w:rsidRDefault="00CB67A7" w:rsidP="00B77B1C">
            <w:pPr>
              <w:rPr>
                <w:rFonts w:cs="Arial"/>
                <w:strike/>
                <w:szCs w:val="24"/>
                <w:lang w:val="ro-RO"/>
              </w:rPr>
            </w:pPr>
            <w:r w:rsidRPr="00B77E45">
              <w:rPr>
                <w:rFonts w:cs="Arial"/>
                <w:szCs w:val="24"/>
                <w:lang w:val="ro"/>
              </w:rPr>
              <w:t>BERD</w:t>
            </w:r>
          </w:p>
        </w:tc>
        <w:tc>
          <w:tcPr>
            <w:tcW w:w="7188" w:type="dxa"/>
          </w:tcPr>
          <w:p w14:paraId="54982471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trike/>
                <w:szCs w:val="24"/>
                <w:lang w:val="es-ES"/>
              </w:rPr>
            </w:pPr>
            <w:r w:rsidRPr="00B77E45">
              <w:rPr>
                <w:rFonts w:cs="Arial"/>
                <w:szCs w:val="24"/>
                <w:lang w:val="ro"/>
              </w:rPr>
              <w:t>Banca Europeană pentru Reconstrucție și Dezvoltare</w:t>
            </w:r>
          </w:p>
        </w:tc>
      </w:tr>
      <w:tr w:rsidR="00CB67A7" w:rsidRPr="00B77E45" w14:paraId="31E14C05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7B9BFE48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BID</w:t>
            </w:r>
          </w:p>
        </w:tc>
        <w:tc>
          <w:tcPr>
            <w:tcW w:w="7188" w:type="dxa"/>
          </w:tcPr>
          <w:p w14:paraId="2A76FD54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  <w:r w:rsidRPr="00B77E45">
              <w:rPr>
                <w:rFonts w:cs="Arial"/>
                <w:szCs w:val="24"/>
                <w:lang w:val="ro"/>
              </w:rPr>
              <w:t>Banca Inter-Americană de Dezvoltare</w:t>
            </w:r>
          </w:p>
        </w:tc>
      </w:tr>
      <w:tr w:rsidR="00CB67A7" w:rsidRPr="00B77E45" w14:paraId="7C544E48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2B2E20C1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B</w:t>
            </w:r>
            <w:r>
              <w:rPr>
                <w:rFonts w:cs="Arial"/>
                <w:szCs w:val="24"/>
                <w:lang w:val="ro"/>
              </w:rPr>
              <w:t>MD</w:t>
            </w:r>
          </w:p>
        </w:tc>
        <w:tc>
          <w:tcPr>
            <w:tcW w:w="7188" w:type="dxa"/>
          </w:tcPr>
          <w:p w14:paraId="23AB43C9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ro-RO"/>
              </w:rPr>
            </w:pPr>
            <w:r w:rsidRPr="00B77E45">
              <w:rPr>
                <w:rFonts w:cs="Arial"/>
                <w:szCs w:val="24"/>
                <w:lang w:val="ro"/>
              </w:rPr>
              <w:t>Banca Multilaterală de Dezvoltare</w:t>
            </w:r>
          </w:p>
        </w:tc>
      </w:tr>
      <w:tr w:rsidR="00CB67A7" w:rsidRPr="00B77E45" w14:paraId="7F4AF682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494C1F4F" w14:textId="77777777" w:rsidR="00CB67A7" w:rsidRPr="00B77E45" w:rsidRDefault="00CB67A7" w:rsidP="00B77B1C">
            <w:pPr>
              <w:rPr>
                <w:rFonts w:cs="Arial"/>
                <w:szCs w:val="24"/>
              </w:rPr>
            </w:pPr>
            <w:r w:rsidRPr="00B77E45">
              <w:rPr>
                <w:rFonts w:cs="Arial"/>
                <w:szCs w:val="24"/>
                <w:lang w:val="ro"/>
              </w:rPr>
              <w:t>BMP</w:t>
            </w:r>
          </w:p>
        </w:tc>
        <w:tc>
          <w:tcPr>
            <w:tcW w:w="7188" w:type="dxa"/>
          </w:tcPr>
          <w:p w14:paraId="0859FCFC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B77E45">
              <w:rPr>
                <w:rFonts w:cs="Arial"/>
                <w:szCs w:val="24"/>
                <w:lang w:val="ro"/>
              </w:rPr>
              <w:t>Biroul de Management de Proiect</w:t>
            </w:r>
          </w:p>
        </w:tc>
      </w:tr>
      <w:tr w:rsidR="00CB67A7" w:rsidRPr="00B77E45" w14:paraId="0C2D88CE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79DFC472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BND</w:t>
            </w:r>
          </w:p>
        </w:tc>
        <w:tc>
          <w:tcPr>
            <w:tcW w:w="7188" w:type="dxa"/>
          </w:tcPr>
          <w:p w14:paraId="188046EC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Bănci Naționale de Dezvoltare</w:t>
            </w:r>
          </w:p>
        </w:tc>
      </w:tr>
      <w:tr w:rsidR="00CB67A7" w:rsidRPr="00B77E45" w14:paraId="261D019C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9E5FBBC" w14:textId="77777777" w:rsidR="00CB67A7" w:rsidRPr="00B77E45" w:rsidRDefault="00CB67A7" w:rsidP="005445E2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BNDESB</w:t>
            </w:r>
          </w:p>
        </w:tc>
        <w:tc>
          <w:tcPr>
            <w:tcW w:w="7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F73E48" w14:textId="77777777" w:rsidR="00CB67A7" w:rsidRPr="00B77E45" w:rsidRDefault="00CB67A7" w:rsidP="00544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  <w:r w:rsidRPr="00B77E45">
              <w:rPr>
                <w:rFonts w:cs="Arial"/>
                <w:szCs w:val="24"/>
                <w:lang w:val="ro"/>
              </w:rPr>
              <w:t>Banca Națională pentru Dezvoltare Economică și Socială în Brazilia</w:t>
            </w:r>
          </w:p>
        </w:tc>
      </w:tr>
      <w:tr w:rsidR="00CB67A7" w:rsidRPr="00B77E45" w14:paraId="7D0E6849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41D39304" w14:textId="77777777" w:rsidR="00CB67A7" w:rsidRPr="00B77E45" w:rsidRDefault="00CB67A7" w:rsidP="00B77B1C">
            <w:pPr>
              <w:rPr>
                <w:rFonts w:cs="Arial"/>
                <w:szCs w:val="24"/>
              </w:rPr>
            </w:pPr>
            <w:r w:rsidRPr="00B77E45">
              <w:rPr>
                <w:rFonts w:cs="Arial"/>
                <w:szCs w:val="24"/>
                <w:lang w:val="ro"/>
              </w:rPr>
              <w:t>CAEE</w:t>
            </w:r>
          </w:p>
        </w:tc>
        <w:tc>
          <w:tcPr>
            <w:tcW w:w="7188" w:type="dxa"/>
          </w:tcPr>
          <w:p w14:paraId="6CBBD605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 xml:space="preserve">Contract de Achiziție a Energiei Electrice </w:t>
            </w:r>
          </w:p>
        </w:tc>
      </w:tr>
      <w:tr w:rsidR="00CB67A7" w:rsidRPr="00B77E45" w14:paraId="65DF08A8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C3BD12" w14:textId="77777777" w:rsidR="00CB67A7" w:rsidRPr="00B77E45" w:rsidRDefault="00CB67A7" w:rsidP="005445E2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CAF</w:t>
            </w:r>
          </w:p>
        </w:tc>
        <w:tc>
          <w:tcPr>
            <w:tcW w:w="7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391B73" w14:textId="77777777" w:rsidR="00CB67A7" w:rsidRPr="00B77E45" w:rsidRDefault="00CB67A7" w:rsidP="00544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  <w:r w:rsidRPr="00B77E45">
              <w:rPr>
                <w:rFonts w:cs="Arial"/>
                <w:szCs w:val="24"/>
                <w:lang w:val="ro"/>
              </w:rPr>
              <w:t>Corporación Andina de Fomento (Banca de Dezvoltare a Americii Latine)</w:t>
            </w:r>
          </w:p>
        </w:tc>
      </w:tr>
      <w:tr w:rsidR="00CB67A7" w:rsidRPr="00B77E45" w14:paraId="7EBFD437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5BF4DE" w14:textId="77777777" w:rsidR="00CB67A7" w:rsidRPr="00B77E45" w:rsidRDefault="00CB67A7" w:rsidP="005445E2">
            <w:pPr>
              <w:rPr>
                <w:rFonts w:cs="Arial"/>
                <w:szCs w:val="24"/>
                <w:lang w:val="en-US"/>
              </w:rPr>
            </w:pPr>
            <w:r w:rsidRPr="00F84908">
              <w:rPr>
                <w:rFonts w:cs="Arial"/>
                <w:szCs w:val="24"/>
                <w:lang w:val="ro"/>
              </w:rPr>
              <w:t>Capex</w:t>
            </w:r>
          </w:p>
        </w:tc>
        <w:tc>
          <w:tcPr>
            <w:tcW w:w="7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ACDA857" w14:textId="77777777" w:rsidR="00CB67A7" w:rsidRPr="00B77E45" w:rsidRDefault="00CB67A7" w:rsidP="00544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Cheltuieli de Capital</w:t>
            </w:r>
          </w:p>
        </w:tc>
      </w:tr>
      <w:tr w:rsidR="00CB67A7" w:rsidRPr="00B77E45" w14:paraId="286AC5F9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203D2E2E" w14:textId="77777777" w:rsidR="00CB67A7" w:rsidRPr="00B77E45" w:rsidRDefault="00CB67A7" w:rsidP="00B77B1C">
            <w:pPr>
              <w:rPr>
                <w:rFonts w:cs="Arial"/>
                <w:szCs w:val="24"/>
              </w:rPr>
            </w:pPr>
            <w:r w:rsidRPr="00B77E45">
              <w:rPr>
                <w:rFonts w:cs="Arial"/>
                <w:szCs w:val="24"/>
                <w:lang w:val="ro"/>
              </w:rPr>
              <w:t>CC</w:t>
            </w:r>
          </w:p>
        </w:tc>
        <w:tc>
          <w:tcPr>
            <w:tcW w:w="7188" w:type="dxa"/>
          </w:tcPr>
          <w:p w14:paraId="66215946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Controlul Calității</w:t>
            </w:r>
          </w:p>
        </w:tc>
      </w:tr>
      <w:tr w:rsidR="00CB67A7" w:rsidRPr="00B77E45" w14:paraId="1AF6F680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23399862" w14:textId="77777777" w:rsidR="00CB67A7" w:rsidRPr="00B77E45" w:rsidRDefault="00CB67A7" w:rsidP="00B77B1C">
            <w:pPr>
              <w:rPr>
                <w:rFonts w:cs="Arial"/>
                <w:szCs w:val="24"/>
              </w:rPr>
            </w:pPr>
            <w:r w:rsidRPr="00B77E45">
              <w:rPr>
                <w:rFonts w:cs="Arial"/>
                <w:szCs w:val="24"/>
                <w:lang w:val="ro"/>
              </w:rPr>
              <w:t>CD</w:t>
            </w:r>
          </w:p>
        </w:tc>
        <w:tc>
          <w:tcPr>
            <w:tcW w:w="7188" w:type="dxa"/>
          </w:tcPr>
          <w:p w14:paraId="7397A08B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r w:rsidRPr="00B77E45">
              <w:rPr>
                <w:rFonts w:cs="Arial"/>
                <w:szCs w:val="24"/>
                <w:lang w:val="ro"/>
              </w:rPr>
              <w:t>Comitetul Director</w:t>
            </w:r>
          </w:p>
        </w:tc>
      </w:tr>
      <w:tr w:rsidR="00CB67A7" w:rsidRPr="00B77E45" w14:paraId="1D22C9DB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0F5B45AC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CdO</w:t>
            </w:r>
          </w:p>
        </w:tc>
        <w:tc>
          <w:tcPr>
            <w:tcW w:w="7188" w:type="dxa"/>
          </w:tcPr>
          <w:p w14:paraId="3B8CA1AA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Cerere de Ofertă</w:t>
            </w:r>
          </w:p>
        </w:tc>
      </w:tr>
      <w:tr w:rsidR="00CB67A7" w:rsidRPr="00B77E45" w14:paraId="0C19A458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5AA69AE4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CE</w:t>
            </w:r>
          </w:p>
        </w:tc>
        <w:tc>
          <w:tcPr>
            <w:tcW w:w="7188" w:type="dxa"/>
          </w:tcPr>
          <w:p w14:paraId="44910FD8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 xml:space="preserve">Comisia Europeană </w:t>
            </w:r>
          </w:p>
        </w:tc>
      </w:tr>
      <w:tr w:rsidR="00CB67A7" w:rsidRPr="00B77E45" w14:paraId="53E72949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4EC27366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CEEdP</w:t>
            </w:r>
          </w:p>
        </w:tc>
        <w:tc>
          <w:tcPr>
            <w:tcW w:w="7188" w:type="dxa"/>
          </w:tcPr>
          <w:p w14:paraId="14D1E913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  <w:r w:rsidRPr="00B77E45">
              <w:rPr>
                <w:rFonts w:cs="Arial"/>
                <w:szCs w:val="24"/>
                <w:lang w:val="ro"/>
              </w:rPr>
              <w:t>Centrul European de Expertiză în domeniul PPP</w:t>
            </w:r>
          </w:p>
        </w:tc>
      </w:tr>
      <w:tr w:rsidR="00CB67A7" w:rsidRPr="00B77E45" w14:paraId="73062498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6627B5E0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CEONUE</w:t>
            </w:r>
          </w:p>
        </w:tc>
        <w:tc>
          <w:tcPr>
            <w:tcW w:w="7188" w:type="dxa"/>
          </w:tcPr>
          <w:p w14:paraId="1C7942D8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  <w:r w:rsidRPr="00B77E45">
              <w:rPr>
                <w:rFonts w:cs="Arial"/>
                <w:szCs w:val="24"/>
                <w:lang w:val="ro"/>
              </w:rPr>
              <w:t>Comisia Economică a Organizației Națiunilor Unite pentru Europa</w:t>
            </w:r>
          </w:p>
        </w:tc>
      </w:tr>
      <w:tr w:rsidR="00CB67A7" w:rsidRPr="00B77E45" w14:paraId="3C2C79E8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4DB6CA0A" w14:textId="77777777" w:rsidR="00CB67A7" w:rsidRPr="00B77E45" w:rsidRDefault="00CB67A7" w:rsidP="00B77B1C">
            <w:pPr>
              <w:rPr>
                <w:rFonts w:cs="Arial"/>
                <w:strike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CFI</w:t>
            </w:r>
          </w:p>
        </w:tc>
        <w:tc>
          <w:tcPr>
            <w:tcW w:w="7188" w:type="dxa"/>
          </w:tcPr>
          <w:p w14:paraId="7871ADFB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trike/>
                <w:szCs w:val="24"/>
                <w:lang w:val="en-US"/>
              </w:rPr>
            </w:pPr>
            <w:proofErr w:type="spellStart"/>
            <w:r w:rsidRPr="00B77E45">
              <w:rPr>
                <w:rFonts w:cs="Arial"/>
                <w:szCs w:val="24"/>
                <w:lang w:val="en-US"/>
              </w:rPr>
              <w:t>Corporația</w:t>
            </w:r>
            <w:proofErr w:type="spellEnd"/>
            <w:r w:rsidRPr="00B77E45">
              <w:rPr>
                <w:rFonts w:cs="Arial"/>
                <w:szCs w:val="24"/>
                <w:lang w:val="en-US"/>
              </w:rPr>
              <w:t xml:space="preserve"> </w:t>
            </w:r>
            <w:r w:rsidRPr="00B77E45">
              <w:rPr>
                <w:rFonts w:cs="Arial"/>
                <w:szCs w:val="24"/>
                <w:lang w:val="ro-RO"/>
              </w:rPr>
              <w:t>Financiară Internațională</w:t>
            </w:r>
          </w:p>
        </w:tc>
      </w:tr>
      <w:tr w:rsidR="00CB67A7" w:rsidRPr="00B77E45" w14:paraId="6EB170D8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114D9FB6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CFmV</w:t>
            </w:r>
          </w:p>
        </w:tc>
        <w:tc>
          <w:tcPr>
            <w:tcW w:w="7188" w:type="dxa"/>
          </w:tcPr>
          <w:p w14:paraId="69F4C834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  <w:r w:rsidRPr="00B77E45">
              <w:rPr>
                <w:rFonts w:cs="Arial"/>
                <w:szCs w:val="24"/>
                <w:lang w:val="ro"/>
              </w:rPr>
              <w:t>Căi Ferate de Mare Viteză</w:t>
            </w:r>
          </w:p>
        </w:tc>
      </w:tr>
      <w:tr w:rsidR="00CB67A7" w:rsidRPr="00B77E45" w14:paraId="3B65D4FD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2842F546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CIAI</w:t>
            </w:r>
          </w:p>
        </w:tc>
        <w:tc>
          <w:tcPr>
            <w:tcW w:w="7188" w:type="dxa"/>
          </w:tcPr>
          <w:p w14:paraId="2BC83A00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  <w:r w:rsidRPr="00B77E45">
              <w:rPr>
                <w:rFonts w:cs="Arial"/>
                <w:szCs w:val="24"/>
                <w:lang w:val="ro"/>
              </w:rPr>
              <w:t>Corporația Inter-Americană de Investiții</w:t>
            </w:r>
          </w:p>
        </w:tc>
      </w:tr>
      <w:tr w:rsidR="00CB67A7" w:rsidRPr="00B77E45" w14:paraId="27B440F5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4CA8B039" w14:textId="77777777" w:rsidR="00CB67A7" w:rsidRPr="00B77E45" w:rsidRDefault="00CB67A7" w:rsidP="005445E2">
            <w:pPr>
              <w:rPr>
                <w:rFonts w:cs="Arial"/>
                <w:szCs w:val="24"/>
                <w:lang w:val="ro-RO"/>
              </w:rPr>
            </w:pPr>
            <w:r w:rsidRPr="00B77E45">
              <w:rPr>
                <w:rFonts w:cs="Arial"/>
                <w:szCs w:val="24"/>
                <w:lang w:val="ro"/>
              </w:rPr>
              <w:t>CIC</w:t>
            </w:r>
          </w:p>
        </w:tc>
        <w:tc>
          <w:tcPr>
            <w:tcW w:w="7188" w:type="dxa"/>
          </w:tcPr>
          <w:p w14:paraId="7E7D4B07" w14:textId="77777777" w:rsidR="00CB67A7" w:rsidRPr="00B77E45" w:rsidRDefault="00CB67A7" w:rsidP="00544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Comitetul de Infrastructură al Cabinetului (New South Wales, Australia)</w:t>
            </w:r>
          </w:p>
        </w:tc>
      </w:tr>
      <w:tr w:rsidR="00CB67A7" w:rsidRPr="00B77E45" w14:paraId="6DA63B05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492CC2C2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CIDIDA</w:t>
            </w:r>
          </w:p>
        </w:tc>
        <w:tc>
          <w:tcPr>
            <w:tcW w:w="7188" w:type="dxa"/>
          </w:tcPr>
          <w:p w14:paraId="55385874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  <w:r w:rsidRPr="00B77E45">
              <w:rPr>
                <w:rFonts w:cs="Arial"/>
                <w:szCs w:val="24"/>
                <w:lang w:val="ro"/>
              </w:rPr>
              <w:t>Câștiguri Înainte de Dobânzi, Impozite, Deprecieri și Amortizare</w:t>
            </w:r>
          </w:p>
        </w:tc>
      </w:tr>
      <w:tr w:rsidR="00CB67A7" w:rsidRPr="00B77E45" w14:paraId="24EECA91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1D3329B4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CMF</w:t>
            </w:r>
          </w:p>
        </w:tc>
        <w:tc>
          <w:tcPr>
            <w:tcW w:w="7188" w:type="dxa"/>
          </w:tcPr>
          <w:p w14:paraId="4ED38DAB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 xml:space="preserve">Companie de Management al Facilităților </w:t>
            </w:r>
          </w:p>
        </w:tc>
      </w:tr>
      <w:tr w:rsidR="00CB67A7" w:rsidRPr="00B77E45" w14:paraId="224F9A47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77DDD04C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CMPC</w:t>
            </w:r>
          </w:p>
        </w:tc>
        <w:tc>
          <w:tcPr>
            <w:tcW w:w="7188" w:type="dxa"/>
          </w:tcPr>
          <w:p w14:paraId="138CF996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  <w:r w:rsidRPr="00B77E45">
              <w:rPr>
                <w:rFonts w:cs="Arial"/>
                <w:szCs w:val="24"/>
                <w:lang w:val="ro"/>
              </w:rPr>
              <w:t>Costul Mediu Ponderat al Capitalului</w:t>
            </w:r>
          </w:p>
        </w:tc>
      </w:tr>
      <w:tr w:rsidR="00CB67A7" w:rsidRPr="00B77E45" w14:paraId="2CE0D2ED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62DE64C4" w14:textId="77777777" w:rsidR="00CB67A7" w:rsidRPr="00B77E45" w:rsidRDefault="00CB67A7" w:rsidP="005445E2">
            <w:pPr>
              <w:rPr>
                <w:rFonts w:cs="Arial"/>
                <w:szCs w:val="24"/>
                <w:lang w:val="ro-RO"/>
              </w:rPr>
            </w:pPr>
            <w:r w:rsidRPr="00F84908">
              <w:rPr>
                <w:rFonts w:cs="Arial"/>
                <w:szCs w:val="24"/>
                <w:lang w:val="ro"/>
              </w:rPr>
              <w:lastRenderedPageBreak/>
              <w:t>CND</w:t>
            </w:r>
          </w:p>
        </w:tc>
        <w:tc>
          <w:tcPr>
            <w:tcW w:w="7188" w:type="dxa"/>
          </w:tcPr>
          <w:p w14:paraId="08CC9E48" w14:textId="77777777" w:rsidR="00CB67A7" w:rsidRPr="00B77E45" w:rsidRDefault="00CB67A7" w:rsidP="00544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r w:rsidRPr="00B77E45">
              <w:rPr>
                <w:rFonts w:cs="Arial"/>
                <w:szCs w:val="24"/>
                <w:lang w:val="ro"/>
              </w:rPr>
              <w:t>Agenție de promovare a investițiilor deținută de Stat, care acționează ca agenție PPP (</w:t>
            </w:r>
            <w:r w:rsidRPr="00B77E45">
              <w:rPr>
                <w:rFonts w:cs="Arial"/>
                <w:b/>
                <w:bCs/>
                <w:szCs w:val="24"/>
                <w:lang w:val="ro"/>
              </w:rPr>
              <w:t>Uruguay)</w:t>
            </w:r>
          </w:p>
        </w:tc>
      </w:tr>
      <w:tr w:rsidR="00CB67A7" w:rsidRPr="00B77E45" w14:paraId="3F74608C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48088C5D" w14:textId="77777777" w:rsidR="00CB67A7" w:rsidRPr="00B77E45" w:rsidRDefault="00CB67A7" w:rsidP="005445E2">
            <w:pPr>
              <w:rPr>
                <w:rFonts w:cs="Arial"/>
                <w:szCs w:val="24"/>
              </w:rPr>
            </w:pPr>
            <w:r w:rsidRPr="00B77E45">
              <w:rPr>
                <w:rFonts w:cs="Arial"/>
                <w:szCs w:val="24"/>
                <w:lang w:val="ro"/>
              </w:rPr>
              <w:t>CONFIS</w:t>
            </w:r>
          </w:p>
        </w:tc>
        <w:tc>
          <w:tcPr>
            <w:tcW w:w="7188" w:type="dxa"/>
          </w:tcPr>
          <w:p w14:paraId="0AFDA374" w14:textId="77777777" w:rsidR="00CB67A7" w:rsidRPr="00B77E45" w:rsidRDefault="00CB67A7" w:rsidP="00544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 xml:space="preserve">Consiliul Fiscal Național (Columbia) </w:t>
            </w:r>
          </w:p>
        </w:tc>
      </w:tr>
      <w:tr w:rsidR="00CB67A7" w:rsidRPr="00B77E45" w14:paraId="6AD380B2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6EA8B8AB" w14:textId="77777777" w:rsidR="00CB67A7" w:rsidRPr="00B77E45" w:rsidRDefault="00CB67A7" w:rsidP="005445E2">
            <w:pPr>
              <w:rPr>
                <w:rFonts w:cs="Arial"/>
                <w:szCs w:val="24"/>
              </w:rPr>
            </w:pPr>
            <w:r w:rsidRPr="00B77E45">
              <w:rPr>
                <w:rFonts w:cs="Arial"/>
                <w:szCs w:val="24"/>
                <w:lang w:val="ro"/>
              </w:rPr>
              <w:t>CONPES</w:t>
            </w:r>
          </w:p>
        </w:tc>
        <w:tc>
          <w:tcPr>
            <w:tcW w:w="7188" w:type="dxa"/>
          </w:tcPr>
          <w:p w14:paraId="59C161D8" w14:textId="77777777" w:rsidR="00CB67A7" w:rsidRPr="00B77E45" w:rsidRDefault="00CB67A7" w:rsidP="00544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  <w:r w:rsidRPr="00B77E45">
              <w:rPr>
                <w:rFonts w:cs="Arial"/>
                <w:szCs w:val="24"/>
                <w:lang w:val="ro"/>
              </w:rPr>
              <w:t>Consiliul Național pentru Politică Economică și Socială (Columbia)</w:t>
            </w:r>
          </w:p>
        </w:tc>
      </w:tr>
      <w:tr w:rsidR="00CB67A7" w:rsidRPr="00B77E45" w14:paraId="79669CB4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4EFD15B7" w14:textId="77777777" w:rsidR="00CB67A7" w:rsidRPr="00B77E45" w:rsidRDefault="00CB67A7" w:rsidP="005445E2">
            <w:pPr>
              <w:rPr>
                <w:rFonts w:cs="Arial"/>
                <w:szCs w:val="24"/>
              </w:rPr>
            </w:pPr>
            <w:r w:rsidRPr="00B77E45">
              <w:rPr>
                <w:rFonts w:cs="Arial"/>
                <w:szCs w:val="24"/>
                <w:lang w:val="ro"/>
              </w:rPr>
              <w:t>CPP</w:t>
            </w:r>
          </w:p>
        </w:tc>
        <w:tc>
          <w:tcPr>
            <w:tcW w:w="7188" w:type="dxa"/>
          </w:tcPr>
          <w:p w14:paraId="5E36DA6E" w14:textId="77777777" w:rsidR="00CB67A7" w:rsidRPr="00B77E45" w:rsidRDefault="00CB67A7" w:rsidP="00544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  <w:r w:rsidRPr="00B77E45">
              <w:rPr>
                <w:rFonts w:cs="Arial"/>
                <w:szCs w:val="24"/>
                <w:lang w:val="ro"/>
              </w:rPr>
              <w:t xml:space="preserve">Corporația pentru Parteneriate din </w:t>
            </w:r>
            <w:r w:rsidRPr="00B77E45">
              <w:rPr>
                <w:rFonts w:cs="Arial"/>
                <w:szCs w:val="24"/>
                <w:lang w:val="es-ES"/>
              </w:rPr>
              <w:t xml:space="preserve">São Paulo </w:t>
            </w:r>
            <w:r w:rsidRPr="00B77E45">
              <w:rPr>
                <w:rFonts w:cs="Arial"/>
                <w:szCs w:val="24"/>
                <w:lang w:val="ro"/>
              </w:rPr>
              <w:t>(Companhia Paulista de Parcerias) (Brazilia)</w:t>
            </w:r>
          </w:p>
        </w:tc>
      </w:tr>
      <w:tr w:rsidR="00CB67A7" w:rsidRPr="00B77E45" w14:paraId="716B531E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7096910F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CRC</w:t>
            </w:r>
          </w:p>
        </w:tc>
        <w:tc>
          <w:tcPr>
            <w:tcW w:w="7188" w:type="dxa"/>
          </w:tcPr>
          <w:p w14:paraId="5B47ED66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Comitetul pentru Revizuirea Cheltuielilor, New South Wales, Australia</w:t>
            </w:r>
          </w:p>
        </w:tc>
      </w:tr>
      <w:tr w:rsidR="00CB67A7" w:rsidRPr="00B77E45" w14:paraId="6C386DEE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3D60A9C6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CRIPPP</w:t>
            </w:r>
          </w:p>
        </w:tc>
        <w:tc>
          <w:tcPr>
            <w:tcW w:w="7188" w:type="dxa"/>
          </w:tcPr>
          <w:p w14:paraId="405DDEC8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  <w:r w:rsidRPr="00B77E45">
              <w:rPr>
                <w:rFonts w:cs="Arial"/>
                <w:szCs w:val="24"/>
                <w:lang w:val="ro"/>
              </w:rPr>
              <w:t>Centrul de Resurse pentru Infrastructura pentru Parteneriate Public-Private</w:t>
            </w:r>
          </w:p>
        </w:tc>
      </w:tr>
      <w:tr w:rsidR="00CB67A7" w:rsidRPr="00B77E45" w14:paraId="0512815D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4BDE240B" w14:textId="77777777" w:rsidR="00CB67A7" w:rsidRPr="00B77E45" w:rsidRDefault="00CB67A7" w:rsidP="005445E2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CRPAO</w:t>
            </w:r>
          </w:p>
        </w:tc>
        <w:tc>
          <w:tcPr>
            <w:tcW w:w="7188" w:type="dxa"/>
          </w:tcPr>
          <w:p w14:paraId="24199915" w14:textId="77777777" w:rsidR="00CB67A7" w:rsidRPr="00B77E45" w:rsidRDefault="00CB67A7" w:rsidP="00544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  <w:r w:rsidRPr="00B77E45">
              <w:rPr>
                <w:rFonts w:cs="Arial"/>
                <w:szCs w:val="24"/>
                <w:lang w:val="ro"/>
              </w:rPr>
              <w:t>Certificate de Recunoaștere a Plății Anuale pentru Lucrări (Certificados de Reconocimiento del Pago Anual por Obra)</w:t>
            </w:r>
          </w:p>
        </w:tc>
      </w:tr>
      <w:tr w:rsidR="00CB67A7" w:rsidRPr="00B77E45" w14:paraId="296BFE3D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31F9923F" w14:textId="77777777" w:rsidR="00CB67A7" w:rsidRPr="00B77E45" w:rsidRDefault="00CB67A7" w:rsidP="005445E2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CSD</w:t>
            </w:r>
          </w:p>
        </w:tc>
        <w:tc>
          <w:tcPr>
            <w:tcW w:w="7188" w:type="dxa"/>
          </w:tcPr>
          <w:p w14:paraId="4E6C3CF9" w14:textId="77777777" w:rsidR="00CB67A7" w:rsidRPr="00B77E45" w:rsidRDefault="00CB67A7" w:rsidP="00544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  <w:r w:rsidRPr="00B77E45">
              <w:rPr>
                <w:rFonts w:cs="Arial"/>
                <w:szCs w:val="24"/>
                <w:lang w:val="ro"/>
              </w:rPr>
              <w:t>Comisia de Soluționare a Disputelor</w:t>
            </w:r>
          </w:p>
        </w:tc>
      </w:tr>
      <w:tr w:rsidR="00CB67A7" w:rsidRPr="00B77E45" w14:paraId="6BF1A093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2F054593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CSP</w:t>
            </w:r>
          </w:p>
        </w:tc>
        <w:tc>
          <w:tcPr>
            <w:tcW w:w="7188" w:type="dxa"/>
          </w:tcPr>
          <w:p w14:paraId="784AE2F4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Comparator pentru Sectorul Public</w:t>
            </w:r>
          </w:p>
        </w:tc>
      </w:tr>
      <w:tr w:rsidR="00CB67A7" w:rsidRPr="00B77E45" w14:paraId="481F19B1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2FAA2402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CSP</w:t>
            </w:r>
          </w:p>
        </w:tc>
        <w:tc>
          <w:tcPr>
            <w:tcW w:w="7188" w:type="dxa"/>
          </w:tcPr>
          <w:p w14:paraId="2D343D44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Comparator pentru Sectorul Public</w:t>
            </w:r>
          </w:p>
        </w:tc>
      </w:tr>
      <w:tr w:rsidR="00CB67A7" w:rsidRPr="00B77E45" w14:paraId="2CC6BF5D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6C2979C8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DC</w:t>
            </w:r>
          </w:p>
        </w:tc>
        <w:tc>
          <w:tcPr>
            <w:tcW w:w="7188" w:type="dxa"/>
          </w:tcPr>
          <w:p w14:paraId="0E31EFBC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Depunerea calificării</w:t>
            </w:r>
          </w:p>
        </w:tc>
      </w:tr>
      <w:tr w:rsidR="00CB67A7" w:rsidRPr="00B77E45" w14:paraId="3D000B88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5FA811E0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DDC</w:t>
            </w:r>
          </w:p>
        </w:tc>
        <w:tc>
          <w:tcPr>
            <w:tcW w:w="7188" w:type="dxa"/>
          </w:tcPr>
          <w:p w14:paraId="4DC295F7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Dobânzi pe Durata Construcției</w:t>
            </w:r>
          </w:p>
        </w:tc>
      </w:tr>
      <w:tr w:rsidR="00CB67A7" w:rsidRPr="00B77E45" w14:paraId="6AF77787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45C74256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DI</w:t>
            </w:r>
          </w:p>
        </w:tc>
        <w:tc>
          <w:tcPr>
            <w:tcW w:w="7188" w:type="dxa"/>
          </w:tcPr>
          <w:p w14:paraId="0848C698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Daune Interese</w:t>
            </w:r>
          </w:p>
        </w:tc>
      </w:tr>
      <w:tr w:rsidR="00CB67A7" w:rsidRPr="00B77E45" w14:paraId="66895F39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32B16CBB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DPI</w:t>
            </w:r>
          </w:p>
        </w:tc>
        <w:tc>
          <w:tcPr>
            <w:tcW w:w="7188" w:type="dxa"/>
          </w:tcPr>
          <w:p w14:paraId="5BA510FB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Drepturile de Proprietate Intelectuală</w:t>
            </w:r>
          </w:p>
        </w:tc>
      </w:tr>
      <w:tr w:rsidR="00CB67A7" w:rsidRPr="00B77E45" w14:paraId="11938037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3F16F914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DS</w:t>
            </w:r>
          </w:p>
        </w:tc>
        <w:tc>
          <w:tcPr>
            <w:tcW w:w="7188" w:type="dxa"/>
          </w:tcPr>
          <w:p w14:paraId="6F5E5944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Drept de Servitute</w:t>
            </w:r>
          </w:p>
        </w:tc>
      </w:tr>
      <w:tr w:rsidR="00CB67A7" w:rsidRPr="00B77E45" w14:paraId="2082B39D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62AA70DB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DTFI</w:t>
            </w:r>
          </w:p>
        </w:tc>
        <w:tc>
          <w:tcPr>
            <w:tcW w:w="7188" w:type="dxa"/>
          </w:tcPr>
          <w:p w14:paraId="3FB86836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  <w:r w:rsidRPr="00B77E45">
              <w:rPr>
                <w:rFonts w:cs="Arial"/>
                <w:szCs w:val="24"/>
                <w:lang w:val="ro"/>
              </w:rPr>
              <w:t>Divizia Trezoreriei de Finanțare a Infrastructurii (Regatul Unit)</w:t>
            </w:r>
          </w:p>
        </w:tc>
      </w:tr>
      <w:tr w:rsidR="00CB67A7" w:rsidRPr="00B77E45" w14:paraId="6FCCD311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315943" w14:textId="77777777" w:rsidR="00CB67A7" w:rsidRPr="00B77E45" w:rsidRDefault="00CB67A7" w:rsidP="005445E2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E</w:t>
            </w:r>
          </w:p>
        </w:tc>
        <w:tc>
          <w:tcPr>
            <w:tcW w:w="7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3A4743" w14:textId="77777777" w:rsidR="00CB67A7" w:rsidRPr="00B77E45" w:rsidRDefault="00CB67A7" w:rsidP="00544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ro-RO"/>
              </w:rPr>
            </w:pPr>
            <w:r w:rsidRPr="00B77E45">
              <w:rPr>
                <w:rFonts w:cs="Arial"/>
                <w:szCs w:val="24"/>
                <w:lang w:val="ro"/>
              </w:rPr>
              <w:t>Execuție</w:t>
            </w:r>
          </w:p>
        </w:tc>
      </w:tr>
      <w:tr w:rsidR="00CB67A7" w:rsidRPr="00B77E45" w14:paraId="014C5C48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CA2B96" w14:textId="77777777" w:rsidR="00CB67A7" w:rsidRPr="00B77E45" w:rsidRDefault="00CB67A7" w:rsidP="005445E2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EDOT</w:t>
            </w:r>
          </w:p>
        </w:tc>
        <w:tc>
          <w:tcPr>
            <w:tcW w:w="7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F6EF70" w14:textId="77777777" w:rsidR="00CB67A7" w:rsidRPr="00B77E45" w:rsidRDefault="00CB67A7" w:rsidP="00544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Execuție-Deținere-Operare-Transferare</w:t>
            </w:r>
          </w:p>
        </w:tc>
      </w:tr>
      <w:tr w:rsidR="00CB67A7" w:rsidRPr="00B77E45" w14:paraId="734C765E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697CD94C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EIM</w:t>
            </w:r>
          </w:p>
        </w:tc>
        <w:tc>
          <w:tcPr>
            <w:tcW w:w="7188" w:type="dxa"/>
          </w:tcPr>
          <w:p w14:paraId="75A919B7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Evaluarea Impactului asupra Mediului</w:t>
            </w:r>
          </w:p>
        </w:tc>
      </w:tr>
      <w:tr w:rsidR="00CB67A7" w:rsidRPr="00B77E45" w14:paraId="01390D46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5765DBC6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ro"/>
              </w:rPr>
              <w:t>EIS</w:t>
            </w:r>
          </w:p>
        </w:tc>
        <w:tc>
          <w:tcPr>
            <w:tcW w:w="7188" w:type="dxa"/>
          </w:tcPr>
          <w:p w14:paraId="79AD1CDC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Evaluarea Impactului Social</w:t>
            </w:r>
          </w:p>
        </w:tc>
      </w:tr>
      <w:tr w:rsidR="00CB67A7" w:rsidRPr="00B77E45" w14:paraId="358541A9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04BEF8E5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EISM</w:t>
            </w:r>
          </w:p>
        </w:tc>
        <w:tc>
          <w:tcPr>
            <w:tcW w:w="7188" w:type="dxa"/>
          </w:tcPr>
          <w:p w14:paraId="2D5F2117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  <w:r w:rsidRPr="00B77E45">
              <w:rPr>
                <w:rFonts w:cs="Arial"/>
                <w:szCs w:val="24"/>
                <w:lang w:val="ro"/>
              </w:rPr>
              <w:t>Evaluarea Impactului Social și de Mediu</w:t>
            </w:r>
          </w:p>
        </w:tc>
      </w:tr>
      <w:tr w:rsidR="00CB67A7" w:rsidRPr="00B77E45" w14:paraId="26D3D466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5434C3D4" w14:textId="77777777" w:rsidR="00CB67A7" w:rsidRPr="00B77E45" w:rsidRDefault="00CB67A7" w:rsidP="00B77B1C">
            <w:pPr>
              <w:rPr>
                <w:rFonts w:cs="Arial"/>
                <w:szCs w:val="24"/>
              </w:rPr>
            </w:pPr>
            <w:r w:rsidRPr="00B77E45">
              <w:rPr>
                <w:rFonts w:cs="Arial"/>
                <w:szCs w:val="24"/>
                <w:lang w:val="ro"/>
              </w:rPr>
              <w:t>EISM</w:t>
            </w:r>
          </w:p>
        </w:tc>
        <w:tc>
          <w:tcPr>
            <w:tcW w:w="7188" w:type="dxa"/>
          </w:tcPr>
          <w:p w14:paraId="07496C7E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  <w:r w:rsidRPr="00B77E45">
              <w:rPr>
                <w:rFonts w:cs="Arial"/>
                <w:szCs w:val="24"/>
                <w:lang w:val="ro"/>
              </w:rPr>
              <w:t>Evaluarea Impactului Social și de Mediu</w:t>
            </w:r>
          </w:p>
        </w:tc>
      </w:tr>
      <w:tr w:rsidR="00CB67A7" w:rsidRPr="00B77E45" w14:paraId="160F7A5F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88107E" w14:textId="77777777" w:rsidR="00CB67A7" w:rsidRPr="00B77E45" w:rsidRDefault="00CB67A7" w:rsidP="005445E2">
            <w:pPr>
              <w:rPr>
                <w:rFonts w:cs="Arial"/>
                <w:szCs w:val="24"/>
                <w:lang w:val="ro-RO"/>
              </w:rPr>
            </w:pPr>
            <w:r w:rsidRPr="00B77E45">
              <w:rPr>
                <w:rFonts w:cs="Arial"/>
                <w:szCs w:val="24"/>
                <w:lang w:val="ro"/>
              </w:rPr>
              <w:t>EOT</w:t>
            </w:r>
          </w:p>
        </w:tc>
        <w:tc>
          <w:tcPr>
            <w:tcW w:w="7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ED7789" w14:textId="77777777" w:rsidR="00CB67A7" w:rsidRPr="00B77E45" w:rsidRDefault="00CB67A7" w:rsidP="00544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Execuție-Operare</w:t>
            </w:r>
            <w:r>
              <w:rPr>
                <w:rFonts w:cs="Arial"/>
                <w:szCs w:val="24"/>
                <w:lang w:val="ro"/>
              </w:rPr>
              <w:t>-</w:t>
            </w:r>
            <w:r w:rsidRPr="00B77E45">
              <w:rPr>
                <w:rFonts w:cs="Arial"/>
                <w:szCs w:val="24"/>
                <w:lang w:val="ro"/>
              </w:rPr>
              <w:t>Transferare</w:t>
            </w:r>
          </w:p>
        </w:tc>
      </w:tr>
      <w:tr w:rsidR="00CB67A7" w:rsidRPr="00B77E45" w14:paraId="782DFDFB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D63971" w14:textId="77777777" w:rsidR="00CB67A7" w:rsidRPr="00B77E45" w:rsidRDefault="00CB67A7" w:rsidP="005445E2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ETO</w:t>
            </w:r>
          </w:p>
        </w:tc>
        <w:tc>
          <w:tcPr>
            <w:tcW w:w="7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66A753" w14:textId="77777777" w:rsidR="00CB67A7" w:rsidRPr="00B77E45" w:rsidRDefault="00CB67A7" w:rsidP="00544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Execuție-Transferare-Operare</w:t>
            </w:r>
          </w:p>
        </w:tc>
      </w:tr>
      <w:tr w:rsidR="00CB67A7" w:rsidRPr="00B77E45" w14:paraId="779ECCA2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1775766E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FCDIPP</w:t>
            </w:r>
          </w:p>
        </w:tc>
        <w:tc>
          <w:tcPr>
            <w:tcW w:w="7188" w:type="dxa"/>
          </w:tcPr>
          <w:p w14:paraId="104D1156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Facilitate de Consiliere în Domeniul Infrastructurii Public-Privată</w:t>
            </w:r>
          </w:p>
        </w:tc>
      </w:tr>
      <w:tr w:rsidR="00CB67A7" w:rsidRPr="00B77E45" w14:paraId="2E52F632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221D4C21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FDV</w:t>
            </w:r>
          </w:p>
        </w:tc>
        <w:tc>
          <w:tcPr>
            <w:tcW w:w="7188" w:type="dxa"/>
          </w:tcPr>
          <w:p w14:paraId="58FE4968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proofErr w:type="spellStart"/>
            <w:r w:rsidRPr="00B77E45">
              <w:rPr>
                <w:rFonts w:cs="Arial"/>
                <w:szCs w:val="24"/>
                <w:lang w:val="en-US"/>
              </w:rPr>
              <w:t>Finanțarea</w:t>
            </w:r>
            <w:proofErr w:type="spellEnd"/>
            <w:r w:rsidRPr="00B77E45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B77E45">
              <w:rPr>
                <w:rFonts w:cs="Arial"/>
                <w:szCs w:val="24"/>
                <w:lang w:val="en-US"/>
              </w:rPr>
              <w:t>Deficitului</w:t>
            </w:r>
            <w:proofErr w:type="spellEnd"/>
            <w:r w:rsidRPr="00B77E45">
              <w:rPr>
                <w:rFonts w:cs="Arial"/>
                <w:szCs w:val="24"/>
                <w:lang w:val="en-US"/>
              </w:rPr>
              <w:t xml:space="preserve"> de </w:t>
            </w:r>
            <w:proofErr w:type="spellStart"/>
            <w:r w:rsidRPr="00B77E45">
              <w:rPr>
                <w:rFonts w:cs="Arial"/>
                <w:szCs w:val="24"/>
                <w:lang w:val="en-US"/>
              </w:rPr>
              <w:t>Viabilitate</w:t>
            </w:r>
            <w:proofErr w:type="spellEnd"/>
          </w:p>
        </w:tc>
      </w:tr>
      <w:tr w:rsidR="00CB67A7" w:rsidRPr="00B77E45" w14:paraId="6537CEF6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3FBBA6B8" w14:textId="77777777" w:rsidR="00CB67A7" w:rsidRPr="00B77E45" w:rsidRDefault="00CB67A7" w:rsidP="00B77B1C">
            <w:pPr>
              <w:rPr>
                <w:rFonts w:cs="Arial"/>
                <w:strike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FEM</w:t>
            </w:r>
          </w:p>
        </w:tc>
        <w:tc>
          <w:tcPr>
            <w:tcW w:w="7188" w:type="dxa"/>
          </w:tcPr>
          <w:p w14:paraId="1CF7B06C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trike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Forumul Economic Mondial</w:t>
            </w:r>
          </w:p>
        </w:tc>
      </w:tr>
      <w:tr w:rsidR="00CB67A7" w:rsidRPr="00B77E45" w14:paraId="7BFCDF03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290BA842" w14:textId="77777777" w:rsidR="00CB67A7" w:rsidRPr="00B77E45" w:rsidRDefault="00CB67A7" w:rsidP="00B77B1C">
            <w:pPr>
              <w:rPr>
                <w:rFonts w:cs="Arial"/>
                <w:szCs w:val="24"/>
              </w:rPr>
            </w:pPr>
            <w:r w:rsidRPr="00B77E45">
              <w:rPr>
                <w:rFonts w:cs="Arial"/>
                <w:szCs w:val="24"/>
                <w:lang w:val="ro"/>
              </w:rPr>
              <w:t>FGII</w:t>
            </w:r>
          </w:p>
        </w:tc>
        <w:tc>
          <w:tcPr>
            <w:tcW w:w="7188" w:type="dxa"/>
          </w:tcPr>
          <w:p w14:paraId="3F42AD3D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  <w:r w:rsidRPr="00B77E45">
              <w:rPr>
                <w:rFonts w:cs="Arial"/>
                <w:szCs w:val="24"/>
                <w:lang w:val="ro"/>
              </w:rPr>
              <w:t>Fondul de Garantare a Infrastructurii Indoneziei</w:t>
            </w:r>
          </w:p>
        </w:tc>
      </w:tr>
      <w:tr w:rsidR="00CB67A7" w:rsidRPr="00B77E45" w14:paraId="5FFDD42A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2F047ED6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FHWA</w:t>
            </w:r>
          </w:p>
        </w:tc>
        <w:tc>
          <w:tcPr>
            <w:tcW w:w="7188" w:type="dxa"/>
          </w:tcPr>
          <w:p w14:paraId="5A829E40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  <w:r w:rsidRPr="00B77E45">
              <w:rPr>
                <w:rFonts w:cs="Arial"/>
                <w:szCs w:val="24"/>
                <w:lang w:val="ro"/>
              </w:rPr>
              <w:t>Administrația Federală a Autostrăzilor (Departamentul Transporturilor din SUA)</w:t>
            </w:r>
          </w:p>
        </w:tc>
      </w:tr>
      <w:tr w:rsidR="00CB67A7" w:rsidRPr="00B77E45" w14:paraId="33FA5A16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27C14413" w14:textId="77777777" w:rsidR="00CB67A7" w:rsidRPr="00B77E45" w:rsidRDefault="00CB67A7" w:rsidP="00B77B1C">
            <w:pPr>
              <w:ind w:left="360" w:hanging="360"/>
              <w:jc w:val="left"/>
              <w:rPr>
                <w:rFonts w:cs="Arial"/>
                <w:szCs w:val="24"/>
              </w:rPr>
            </w:pPr>
            <w:r w:rsidRPr="00B77E45">
              <w:rPr>
                <w:rFonts w:cs="Arial"/>
                <w:szCs w:val="24"/>
                <w:lang w:val="ro"/>
              </w:rPr>
              <w:t>FIDIC</w:t>
            </w:r>
          </w:p>
        </w:tc>
        <w:tc>
          <w:tcPr>
            <w:tcW w:w="7188" w:type="dxa"/>
          </w:tcPr>
          <w:p w14:paraId="3C5D4732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Federația Internațională a Inginerilor Consultanți</w:t>
            </w:r>
          </w:p>
          <w:p w14:paraId="61812F24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(</w:t>
            </w:r>
            <w:r w:rsidRPr="00B77E45">
              <w:rPr>
                <w:rFonts w:cs="Arial"/>
                <w:bCs/>
                <w:i/>
                <w:iCs/>
                <w:szCs w:val="24"/>
                <w:lang w:val="ro"/>
              </w:rPr>
              <w:t>Fédération Internationale Des Ingénieurs-Conseils)</w:t>
            </w:r>
          </w:p>
        </w:tc>
      </w:tr>
      <w:tr w:rsidR="00CB67A7" w:rsidRPr="00B77E45" w14:paraId="5A3F934A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265EC7F3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FINFRA</w:t>
            </w:r>
          </w:p>
        </w:tc>
        <w:tc>
          <w:tcPr>
            <w:tcW w:w="7188" w:type="dxa"/>
          </w:tcPr>
          <w:p w14:paraId="1D297378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  <w:r w:rsidRPr="00B77E45">
              <w:rPr>
                <w:rFonts w:cs="Arial"/>
                <w:szCs w:val="24"/>
                <w:lang w:val="ro"/>
              </w:rPr>
              <w:t xml:space="preserve">Fond de Investiții în Infrastructură </w:t>
            </w:r>
          </w:p>
        </w:tc>
      </w:tr>
      <w:tr w:rsidR="00CB67A7" w:rsidRPr="00B77E45" w14:paraId="5CC0C907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54026FC6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FMI</w:t>
            </w:r>
          </w:p>
        </w:tc>
        <w:tc>
          <w:tcPr>
            <w:tcW w:w="7188" w:type="dxa"/>
          </w:tcPr>
          <w:p w14:paraId="7C86DC5D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Fondul Monetar Internațional</w:t>
            </w:r>
          </w:p>
        </w:tc>
      </w:tr>
      <w:tr w:rsidR="00CB67A7" w:rsidRPr="00B77E45" w14:paraId="1977C02D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ED0B73" w14:textId="77777777" w:rsidR="00CB67A7" w:rsidRPr="00B77E45" w:rsidRDefault="00CB67A7" w:rsidP="005445E2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FNDSD</w:t>
            </w:r>
          </w:p>
        </w:tc>
        <w:tc>
          <w:tcPr>
            <w:tcW w:w="7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DD28ED" w14:textId="77777777" w:rsidR="00CB67A7" w:rsidRPr="00B77E45" w:rsidRDefault="00CB67A7" w:rsidP="00544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  <w:proofErr w:type="spellStart"/>
            <w:r w:rsidRPr="00B77E45">
              <w:rPr>
                <w:rFonts w:cs="Arial"/>
                <w:szCs w:val="24"/>
                <w:lang w:val="es-ES"/>
              </w:rPr>
              <w:t>Fluxuri</w:t>
            </w:r>
            <w:proofErr w:type="spellEnd"/>
            <w:r w:rsidRPr="00B77E45">
              <w:rPr>
                <w:rFonts w:cs="Arial"/>
                <w:szCs w:val="24"/>
                <w:lang w:val="es-ES"/>
              </w:rPr>
              <w:t xml:space="preserve"> de Numerar </w:t>
            </w:r>
            <w:proofErr w:type="spellStart"/>
            <w:r w:rsidRPr="00B77E45">
              <w:rPr>
                <w:rFonts w:cs="Arial"/>
                <w:szCs w:val="24"/>
                <w:lang w:val="es-ES"/>
              </w:rPr>
              <w:t>Disponibile</w:t>
            </w:r>
            <w:proofErr w:type="spellEnd"/>
            <w:r w:rsidRPr="00B77E45">
              <w:rPr>
                <w:rFonts w:cs="Arial"/>
                <w:szCs w:val="24"/>
                <w:lang w:val="es-ES"/>
              </w:rPr>
              <w:t xml:space="preserve"> </w:t>
            </w:r>
            <w:proofErr w:type="spellStart"/>
            <w:r w:rsidRPr="00B77E45">
              <w:rPr>
                <w:rFonts w:cs="Arial"/>
                <w:szCs w:val="24"/>
                <w:lang w:val="es-ES"/>
              </w:rPr>
              <w:t>pentru</w:t>
            </w:r>
            <w:proofErr w:type="spellEnd"/>
            <w:r w:rsidRPr="00B77E45">
              <w:rPr>
                <w:rFonts w:cs="Arial"/>
                <w:szCs w:val="24"/>
                <w:lang w:val="es-ES"/>
              </w:rPr>
              <w:t xml:space="preserve"> </w:t>
            </w:r>
            <w:proofErr w:type="spellStart"/>
            <w:r w:rsidRPr="00B77E45">
              <w:rPr>
                <w:rFonts w:cs="Arial"/>
                <w:szCs w:val="24"/>
                <w:lang w:val="es-ES"/>
              </w:rPr>
              <w:t>Serviciul</w:t>
            </w:r>
            <w:proofErr w:type="spellEnd"/>
            <w:r w:rsidRPr="00B77E45">
              <w:rPr>
                <w:rFonts w:cs="Arial"/>
                <w:szCs w:val="24"/>
                <w:lang w:val="es-ES"/>
              </w:rPr>
              <w:t xml:space="preserve"> </w:t>
            </w:r>
            <w:proofErr w:type="spellStart"/>
            <w:r w:rsidRPr="00B77E45">
              <w:rPr>
                <w:rFonts w:cs="Arial"/>
                <w:szCs w:val="24"/>
                <w:lang w:val="es-ES"/>
              </w:rPr>
              <w:t>Datoriei</w:t>
            </w:r>
            <w:proofErr w:type="spellEnd"/>
          </w:p>
        </w:tc>
      </w:tr>
      <w:tr w:rsidR="00CB67A7" w:rsidRPr="00B77E45" w14:paraId="47BA5318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22143B0B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FOMIN</w:t>
            </w:r>
          </w:p>
        </w:tc>
        <w:tc>
          <w:tcPr>
            <w:tcW w:w="7188" w:type="dxa"/>
          </w:tcPr>
          <w:p w14:paraId="7D29CD6A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  <w:r w:rsidRPr="00B77E45">
              <w:rPr>
                <w:rFonts w:cs="Arial"/>
                <w:szCs w:val="24"/>
                <w:lang w:val="ro"/>
              </w:rPr>
              <w:t>Fondul Multilateral de Investiții (Grupul IDB)</w:t>
            </w:r>
          </w:p>
        </w:tc>
      </w:tr>
      <w:tr w:rsidR="00CB67A7" w:rsidRPr="00B77E45" w14:paraId="78312ED5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521295A9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FONADIN</w:t>
            </w:r>
          </w:p>
        </w:tc>
        <w:tc>
          <w:tcPr>
            <w:tcW w:w="7188" w:type="dxa"/>
          </w:tcPr>
          <w:p w14:paraId="2E045B59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  <w:r w:rsidRPr="00B77E45">
              <w:rPr>
                <w:rFonts w:cs="Arial"/>
                <w:szCs w:val="24"/>
                <w:lang w:val="ro"/>
              </w:rPr>
              <w:t>Fondo Nacional de Infraestructura (Fondul Național de Infrastructură, Mexic).</w:t>
            </w:r>
          </w:p>
        </w:tc>
      </w:tr>
      <w:tr w:rsidR="00CB67A7" w:rsidRPr="00B77E45" w14:paraId="7AC58B41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11DEA8DA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FOREX</w:t>
            </w:r>
          </w:p>
        </w:tc>
        <w:tc>
          <w:tcPr>
            <w:tcW w:w="7188" w:type="dxa"/>
          </w:tcPr>
          <w:p w14:paraId="26007642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 xml:space="preserve">Schimb Valutar </w:t>
            </w:r>
          </w:p>
        </w:tc>
      </w:tr>
      <w:tr w:rsidR="00CB67A7" w:rsidRPr="00B77E45" w14:paraId="7E2931BD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077C2F2F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FPT</w:t>
            </w:r>
          </w:p>
        </w:tc>
        <w:tc>
          <w:tcPr>
            <w:tcW w:w="7188" w:type="dxa"/>
          </w:tcPr>
          <w:p w14:paraId="422AC736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ro-RO"/>
              </w:rPr>
            </w:pPr>
            <w:r w:rsidRPr="00B77E45">
              <w:rPr>
                <w:rFonts w:cs="Arial"/>
                <w:szCs w:val="24"/>
                <w:lang w:val="ro"/>
              </w:rPr>
              <w:t>Factori de Ponderare a Timpului</w:t>
            </w:r>
          </w:p>
        </w:tc>
      </w:tr>
      <w:tr w:rsidR="00CB67A7" w:rsidRPr="00B77E45" w14:paraId="7D07E4C2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0D6618AC" w14:textId="77777777" w:rsidR="00CB67A7" w:rsidRPr="00B77E45" w:rsidRDefault="00CB67A7" w:rsidP="00B77B1C">
            <w:pPr>
              <w:rPr>
                <w:rFonts w:cs="Arial"/>
                <w:strike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GBM</w:t>
            </w:r>
          </w:p>
        </w:tc>
        <w:tc>
          <w:tcPr>
            <w:tcW w:w="7188" w:type="dxa"/>
          </w:tcPr>
          <w:p w14:paraId="20CD3F73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trike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Grupul Băncii Mondiale</w:t>
            </w:r>
          </w:p>
        </w:tc>
      </w:tr>
      <w:tr w:rsidR="00CB67A7" w:rsidRPr="00B77E45" w14:paraId="69CE60D2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32DFD958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GCM</w:t>
            </w:r>
          </w:p>
        </w:tc>
        <w:tc>
          <w:tcPr>
            <w:tcW w:w="7188" w:type="dxa"/>
          </w:tcPr>
          <w:p w14:paraId="50A1C9FA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 xml:space="preserve">Garanția Companiei-Mamă </w:t>
            </w:r>
          </w:p>
        </w:tc>
      </w:tr>
      <w:tr w:rsidR="00CB67A7" w:rsidRPr="00B77E45" w14:paraId="0BD69E1E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2D6552CC" w14:textId="77777777" w:rsidR="00CB67A7" w:rsidRPr="00B77E45" w:rsidRDefault="00CB67A7" w:rsidP="00B77B1C">
            <w:pPr>
              <w:rPr>
                <w:rFonts w:cs="Arial"/>
                <w:szCs w:val="24"/>
              </w:rPr>
            </w:pPr>
            <w:r w:rsidRPr="00B77E45">
              <w:rPr>
                <w:rFonts w:cs="Arial"/>
                <w:szCs w:val="24"/>
                <w:lang w:val="ro"/>
              </w:rPr>
              <w:lastRenderedPageBreak/>
              <w:t>GLT</w:t>
            </w:r>
          </w:p>
        </w:tc>
        <w:tc>
          <w:tcPr>
            <w:tcW w:w="7188" w:type="dxa"/>
          </w:tcPr>
          <w:p w14:paraId="23263547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  <w:r w:rsidRPr="00B77E45">
              <w:rPr>
                <w:rFonts w:cs="Arial"/>
                <w:szCs w:val="24"/>
                <w:lang w:val="ro"/>
              </w:rPr>
              <w:t>Grupul de Lucru al Trezoreriei (Regatul Unit)</w:t>
            </w:r>
          </w:p>
        </w:tc>
      </w:tr>
      <w:tr w:rsidR="00CB67A7" w:rsidRPr="00B77E45" w14:paraId="76738CC3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437C96A7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GPC</w:t>
            </w:r>
          </w:p>
        </w:tc>
        <w:tc>
          <w:tcPr>
            <w:tcW w:w="7188" w:type="dxa"/>
          </w:tcPr>
          <w:p w14:paraId="1DAC4F86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Program de Certificare Globală</w:t>
            </w:r>
          </w:p>
        </w:tc>
      </w:tr>
      <w:tr w:rsidR="00CB67A7" w:rsidRPr="00B77E45" w14:paraId="47AE62E7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49EC00D0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GRI</w:t>
            </w:r>
          </w:p>
        </w:tc>
        <w:tc>
          <w:tcPr>
            <w:tcW w:w="7188" w:type="dxa"/>
          </w:tcPr>
          <w:p w14:paraId="7DE7FBA8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ro-RO"/>
              </w:rPr>
            </w:pPr>
            <w:r w:rsidRPr="00B77E45">
              <w:rPr>
                <w:rFonts w:cs="Arial"/>
                <w:szCs w:val="24"/>
                <w:lang w:val="ro-RO"/>
              </w:rPr>
              <w:t>Gestionarea Riscurilor Întreprinderii</w:t>
            </w:r>
          </w:p>
        </w:tc>
      </w:tr>
      <w:tr w:rsidR="00CB67A7" w:rsidRPr="00B77E45" w14:paraId="6F9FCAD1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08150FF6" w14:textId="77777777" w:rsidR="00CB67A7" w:rsidRPr="00B77E45" w:rsidRDefault="00CB67A7" w:rsidP="00B77B1C">
            <w:pPr>
              <w:rPr>
                <w:rFonts w:cs="Arial"/>
                <w:szCs w:val="24"/>
              </w:rPr>
            </w:pPr>
            <w:r w:rsidRPr="00B77E45">
              <w:rPr>
                <w:rFonts w:cs="Arial"/>
                <w:szCs w:val="24"/>
                <w:lang w:val="ro"/>
              </w:rPr>
              <w:t>IAAPdC</w:t>
            </w:r>
          </w:p>
        </w:tc>
        <w:tc>
          <w:tcPr>
            <w:tcW w:w="7188" w:type="dxa"/>
          </w:tcPr>
          <w:p w14:paraId="2B121441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  <w:r w:rsidRPr="00B77E45">
              <w:rPr>
                <w:rFonts w:cs="Arial"/>
                <w:bCs/>
                <w:szCs w:val="24"/>
                <w:lang w:val="ro"/>
              </w:rPr>
              <w:t>Inginerie, Achizitii si Asociere în Participațiune în domeniul Construcțiilor</w:t>
            </w:r>
          </w:p>
        </w:tc>
      </w:tr>
      <w:tr w:rsidR="00CB67A7" w:rsidRPr="00B77E45" w14:paraId="5C2D97DA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60349F85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IAC</w:t>
            </w:r>
          </w:p>
        </w:tc>
        <w:tc>
          <w:tcPr>
            <w:tcW w:w="7188" w:type="dxa"/>
          </w:tcPr>
          <w:p w14:paraId="5DD8AB39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Inginerie, Achiziții și Construcții</w:t>
            </w:r>
          </w:p>
        </w:tc>
      </w:tr>
      <w:tr w:rsidR="00CB67A7" w:rsidRPr="00B77E45" w14:paraId="2C031449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5C27607C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IBM</w:t>
            </w:r>
          </w:p>
        </w:tc>
        <w:tc>
          <w:tcPr>
            <w:tcW w:w="7188" w:type="dxa"/>
          </w:tcPr>
          <w:p w14:paraId="6DAD4A2A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Institutul Băncii Mondiale</w:t>
            </w:r>
          </w:p>
        </w:tc>
      </w:tr>
      <w:tr w:rsidR="00CB67A7" w:rsidRPr="00B77E45" w14:paraId="482074AA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0D2E0512" w14:textId="77777777" w:rsidR="00CB67A7" w:rsidRPr="00B77E45" w:rsidRDefault="00CB67A7" w:rsidP="00B77B1C">
            <w:pPr>
              <w:rPr>
                <w:rFonts w:cs="Arial"/>
                <w:szCs w:val="24"/>
                <w:lang w:val="ro-RO"/>
              </w:rPr>
            </w:pPr>
            <w:r w:rsidRPr="00B77E45">
              <w:rPr>
                <w:rFonts w:cs="Arial"/>
                <w:szCs w:val="24"/>
                <w:lang w:val="ro"/>
              </w:rPr>
              <w:t>ICC</w:t>
            </w:r>
          </w:p>
        </w:tc>
        <w:tc>
          <w:tcPr>
            <w:tcW w:w="7188" w:type="dxa"/>
          </w:tcPr>
          <w:p w14:paraId="39854121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 w:eastAsia="es-ES"/>
              </w:rPr>
              <w:t>Camera Internațională de Comerț</w:t>
            </w:r>
          </w:p>
        </w:tc>
      </w:tr>
      <w:tr w:rsidR="00CB67A7" w:rsidRPr="00B77E45" w14:paraId="708A67C6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20288A42" w14:textId="77777777" w:rsidR="00CB67A7" w:rsidRPr="00B77E45" w:rsidRDefault="00CB67A7" w:rsidP="00B77B1C">
            <w:pPr>
              <w:rPr>
                <w:rFonts w:cs="Arial"/>
                <w:strike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ICP</w:t>
            </w:r>
          </w:p>
        </w:tc>
        <w:tc>
          <w:tcPr>
            <w:tcW w:w="7188" w:type="dxa"/>
          </w:tcPr>
          <w:p w14:paraId="4E4CBA0D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trike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Indicatori-Cheie de Performanță</w:t>
            </w:r>
          </w:p>
        </w:tc>
      </w:tr>
      <w:tr w:rsidR="00CB67A7" w:rsidRPr="00B77E45" w14:paraId="691EFD39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08BC1C15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ICSID</w:t>
            </w:r>
          </w:p>
        </w:tc>
        <w:tc>
          <w:tcPr>
            <w:tcW w:w="7188" w:type="dxa"/>
          </w:tcPr>
          <w:p w14:paraId="338DFC90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  <w:r w:rsidRPr="00B77E45">
              <w:rPr>
                <w:rFonts w:cs="Arial"/>
                <w:szCs w:val="24"/>
                <w:lang w:val="ro"/>
              </w:rPr>
              <w:t>Centrul Internațional de Soluționare a Litigiilor din Investiții</w:t>
            </w:r>
          </w:p>
        </w:tc>
      </w:tr>
      <w:tr w:rsidR="00CB67A7" w:rsidRPr="00B77E45" w14:paraId="20946EAD" w14:textId="77777777" w:rsidTr="005E3D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64E55689" w14:textId="77777777" w:rsidR="00CB67A7" w:rsidRPr="00B77E45" w:rsidRDefault="00CB67A7" w:rsidP="00B77B1C">
            <w:pPr>
              <w:rPr>
                <w:rFonts w:cs="Arial"/>
                <w:szCs w:val="24"/>
              </w:rPr>
            </w:pPr>
            <w:r w:rsidRPr="00B77E45">
              <w:rPr>
                <w:rFonts w:cs="Arial"/>
                <w:szCs w:val="24"/>
                <w:lang w:val="ro"/>
              </w:rPr>
              <w:t>IDOF</w:t>
            </w:r>
          </w:p>
        </w:tc>
        <w:tc>
          <w:tcPr>
            <w:tcW w:w="7188" w:type="dxa"/>
          </w:tcPr>
          <w:p w14:paraId="4D35B603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  <w:r w:rsidRPr="00B77E45">
              <w:rPr>
                <w:rFonts w:cs="Arial"/>
                <w:szCs w:val="24"/>
                <w:lang w:val="ro"/>
              </w:rPr>
              <w:t>Invitație de Depunere a unei Oferte Finale</w:t>
            </w:r>
          </w:p>
        </w:tc>
      </w:tr>
      <w:tr w:rsidR="00CB67A7" w:rsidRPr="00B77E45" w14:paraId="5BAEEC76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7966B7AA" w14:textId="77777777" w:rsidR="00CB67A7" w:rsidRPr="00B77E45" w:rsidRDefault="00CB67A7" w:rsidP="00B77B1C">
            <w:pPr>
              <w:rPr>
                <w:rFonts w:cs="Arial"/>
                <w:szCs w:val="24"/>
                <w:lang w:val="ro-RO"/>
              </w:rPr>
            </w:pPr>
            <w:r w:rsidRPr="00B77E45">
              <w:rPr>
                <w:rFonts w:cs="Arial"/>
                <w:szCs w:val="24"/>
                <w:lang w:val="ro"/>
              </w:rPr>
              <w:t>IFC</w:t>
            </w:r>
          </w:p>
        </w:tc>
        <w:tc>
          <w:tcPr>
            <w:tcW w:w="7188" w:type="dxa"/>
          </w:tcPr>
          <w:p w14:paraId="74A0E645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B77E45">
              <w:rPr>
                <w:rFonts w:cs="Arial"/>
                <w:szCs w:val="24"/>
                <w:lang w:val="ro"/>
              </w:rPr>
              <w:t xml:space="preserve">Încheiere </w:t>
            </w:r>
            <w:r>
              <w:rPr>
                <w:rFonts w:cs="Arial"/>
                <w:szCs w:val="24"/>
                <w:lang w:val="ro"/>
              </w:rPr>
              <w:t>F</w:t>
            </w:r>
            <w:r w:rsidRPr="00B77E45">
              <w:rPr>
                <w:rFonts w:cs="Arial"/>
                <w:szCs w:val="24"/>
                <w:lang w:val="ro"/>
              </w:rPr>
              <w:t>inanciară a Contractului</w:t>
            </w:r>
          </w:p>
        </w:tc>
      </w:tr>
      <w:tr w:rsidR="00CB67A7" w:rsidRPr="00B77E45" w14:paraId="22791B4E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60B24D65" w14:textId="77777777" w:rsidR="00CB67A7" w:rsidRPr="00B77E45" w:rsidRDefault="00CB67A7" w:rsidP="00B77B1C">
            <w:pPr>
              <w:rPr>
                <w:rFonts w:cs="Arial"/>
                <w:strike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IFI</w:t>
            </w:r>
          </w:p>
        </w:tc>
        <w:tc>
          <w:tcPr>
            <w:tcW w:w="7188" w:type="dxa"/>
          </w:tcPr>
          <w:p w14:paraId="3350166D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trike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Instituții Financiare Internaționale</w:t>
            </w:r>
          </w:p>
        </w:tc>
      </w:tr>
      <w:tr w:rsidR="00CB67A7" w:rsidRPr="00B77E45" w14:paraId="4336CDB8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1B1952A9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IFP</w:t>
            </w:r>
          </w:p>
        </w:tc>
        <w:tc>
          <w:tcPr>
            <w:tcW w:w="7188" w:type="dxa"/>
          </w:tcPr>
          <w:p w14:paraId="3584D046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Inițiativa privind Finanțarea Privată</w:t>
            </w:r>
          </w:p>
        </w:tc>
      </w:tr>
      <w:tr w:rsidR="00CB67A7" w:rsidRPr="00B77E45" w14:paraId="0025D2CF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287EDFD7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IFP2</w:t>
            </w:r>
          </w:p>
        </w:tc>
        <w:tc>
          <w:tcPr>
            <w:tcW w:w="7188" w:type="dxa"/>
          </w:tcPr>
          <w:p w14:paraId="265E0656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Inițiativa privind Finanțarea Privată (ediție reformată, Regatul Unit)</w:t>
            </w:r>
          </w:p>
        </w:tc>
      </w:tr>
      <w:tr w:rsidR="00CB67A7" w:rsidRPr="00B77E45" w14:paraId="084CC7B4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46150034" w14:textId="77777777" w:rsidR="00CB67A7" w:rsidRPr="00B77E45" w:rsidRDefault="00CB67A7" w:rsidP="00B77B1C">
            <w:pPr>
              <w:rPr>
                <w:rFonts w:cs="Arial"/>
                <w:szCs w:val="24"/>
              </w:rPr>
            </w:pPr>
            <w:r w:rsidRPr="00B77E45">
              <w:rPr>
                <w:rFonts w:cs="Arial"/>
                <w:szCs w:val="24"/>
                <w:lang w:val="ro"/>
              </w:rPr>
              <w:t>IFPub</w:t>
            </w:r>
          </w:p>
        </w:tc>
        <w:tc>
          <w:tcPr>
            <w:tcW w:w="7188" w:type="dxa"/>
          </w:tcPr>
          <w:p w14:paraId="2EB59CCA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Inițiativa privind Finanțarea Publică</w:t>
            </w:r>
          </w:p>
        </w:tc>
      </w:tr>
      <w:tr w:rsidR="00CB67A7" w:rsidRPr="00B77E45" w14:paraId="0F6A0230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04960176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INTOSAI</w:t>
            </w:r>
          </w:p>
        </w:tc>
        <w:tc>
          <w:tcPr>
            <w:tcW w:w="7188" w:type="dxa"/>
          </w:tcPr>
          <w:p w14:paraId="09C2C0C5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  <w:r w:rsidRPr="00B77E45">
              <w:rPr>
                <w:rFonts w:cs="Arial"/>
                <w:szCs w:val="24"/>
                <w:lang w:val="ro"/>
              </w:rPr>
              <w:t>Organizația Internațională a Instituțiilor Supreme de Audit</w:t>
            </w:r>
          </w:p>
        </w:tc>
      </w:tr>
      <w:tr w:rsidR="00CB67A7" w:rsidRPr="00B77E45" w14:paraId="483EE9A1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70E29CE3" w14:textId="77777777" w:rsidR="00CB67A7" w:rsidRPr="00B77E45" w:rsidRDefault="00CB67A7" w:rsidP="00B77B1C">
            <w:pPr>
              <w:rPr>
                <w:rFonts w:cs="Arial"/>
                <w:szCs w:val="24"/>
                <w:lang w:val="ro-RO"/>
              </w:rPr>
            </w:pPr>
            <w:r w:rsidRPr="00B77E45">
              <w:rPr>
                <w:rFonts w:cs="Arial"/>
                <w:szCs w:val="24"/>
                <w:lang w:val="ro"/>
              </w:rPr>
              <w:t>IP</w:t>
            </w:r>
          </w:p>
        </w:tc>
        <w:tc>
          <w:tcPr>
            <w:tcW w:w="7188" w:type="dxa"/>
          </w:tcPr>
          <w:p w14:paraId="40A9AC2C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Invitații de Participare</w:t>
            </w:r>
          </w:p>
        </w:tc>
      </w:tr>
      <w:tr w:rsidR="00CB67A7" w:rsidRPr="00B77E45" w14:paraId="196C2D5E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959091" w14:textId="77777777" w:rsidR="00CB67A7" w:rsidRPr="00B77E45" w:rsidRDefault="00CB67A7" w:rsidP="005445E2">
            <w:pPr>
              <w:rPr>
                <w:rFonts w:cs="Arial"/>
                <w:strike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IPC</w:t>
            </w:r>
          </w:p>
        </w:tc>
        <w:tc>
          <w:tcPr>
            <w:tcW w:w="7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D7E4A9" w14:textId="77777777" w:rsidR="00CB67A7" w:rsidRPr="00B77E45" w:rsidRDefault="00CB67A7" w:rsidP="00544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proofErr w:type="spellStart"/>
            <w:r w:rsidRPr="00B77E45">
              <w:rPr>
                <w:rFonts w:cs="Arial"/>
                <w:szCs w:val="24"/>
                <w:lang w:val="en-US"/>
              </w:rPr>
              <w:t>Indicele</w:t>
            </w:r>
            <w:proofErr w:type="spellEnd"/>
            <w:r w:rsidRPr="00B77E45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B77E45">
              <w:rPr>
                <w:rFonts w:cs="Arial"/>
                <w:szCs w:val="24"/>
                <w:lang w:val="en-US"/>
              </w:rPr>
              <w:t>Prețurilor</w:t>
            </w:r>
            <w:proofErr w:type="spellEnd"/>
            <w:r w:rsidRPr="00B77E45">
              <w:rPr>
                <w:rFonts w:cs="Arial"/>
                <w:szCs w:val="24"/>
                <w:lang w:val="en-US"/>
              </w:rPr>
              <w:t xml:space="preserve"> de </w:t>
            </w:r>
            <w:proofErr w:type="spellStart"/>
            <w:r w:rsidRPr="00B77E45">
              <w:rPr>
                <w:rFonts w:cs="Arial"/>
                <w:szCs w:val="24"/>
                <w:lang w:val="en-US"/>
              </w:rPr>
              <w:t>Consum</w:t>
            </w:r>
            <w:proofErr w:type="spellEnd"/>
          </w:p>
        </w:tc>
      </w:tr>
      <w:tr w:rsidR="00CB67A7" w:rsidRPr="00B77E45" w14:paraId="2148A934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6615404B" w14:textId="77777777" w:rsidR="00CB67A7" w:rsidRPr="00B77E45" w:rsidRDefault="00CB67A7" w:rsidP="00B77B1C">
            <w:pPr>
              <w:rPr>
                <w:rFonts w:cs="Arial"/>
                <w:szCs w:val="24"/>
                <w:lang w:val="ro-RO"/>
              </w:rPr>
            </w:pPr>
            <w:r w:rsidRPr="00B77E45">
              <w:rPr>
                <w:rFonts w:cs="Arial"/>
                <w:szCs w:val="24"/>
                <w:lang w:val="ro"/>
              </w:rPr>
              <w:t>IPD</w:t>
            </w:r>
          </w:p>
        </w:tc>
        <w:tc>
          <w:tcPr>
            <w:tcW w:w="7188" w:type="dxa"/>
          </w:tcPr>
          <w:p w14:paraId="58507295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  <w:r w:rsidRPr="00B77E45">
              <w:rPr>
                <w:rFonts w:cs="Arial"/>
                <w:szCs w:val="24"/>
                <w:lang w:val="ro"/>
              </w:rPr>
              <w:t>Invitație de Participare la Dialog</w:t>
            </w:r>
          </w:p>
        </w:tc>
      </w:tr>
      <w:tr w:rsidR="00CB67A7" w:rsidRPr="00B77E45" w14:paraId="0B4A0229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7B8FF904" w14:textId="77777777" w:rsidR="00CB67A7" w:rsidRPr="00B77E45" w:rsidRDefault="00CB67A7" w:rsidP="00B77B1C">
            <w:pPr>
              <w:rPr>
                <w:rFonts w:cs="Arial"/>
                <w:szCs w:val="24"/>
                <w:lang w:val="ro-RO"/>
              </w:rPr>
            </w:pPr>
            <w:r w:rsidRPr="00B77E45">
              <w:rPr>
                <w:rFonts w:cs="Arial"/>
                <w:szCs w:val="24"/>
                <w:lang w:val="ro"/>
              </w:rPr>
              <w:t>IPVA</w:t>
            </w:r>
          </w:p>
        </w:tc>
        <w:tc>
          <w:tcPr>
            <w:tcW w:w="7188" w:type="dxa"/>
          </w:tcPr>
          <w:p w14:paraId="5D511972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  <w:proofErr w:type="spellStart"/>
            <w:r w:rsidRPr="00B77E45">
              <w:rPr>
                <w:rFonts w:cs="Arial"/>
                <w:szCs w:val="24"/>
                <w:lang w:val="es-ES"/>
              </w:rPr>
              <w:t>Indicele</w:t>
            </w:r>
            <w:proofErr w:type="spellEnd"/>
            <w:r w:rsidRPr="00B77E45">
              <w:rPr>
                <w:rFonts w:cs="Arial"/>
                <w:szCs w:val="24"/>
                <w:lang w:val="es-ES"/>
              </w:rPr>
              <w:t xml:space="preserve"> </w:t>
            </w:r>
            <w:proofErr w:type="spellStart"/>
            <w:r w:rsidRPr="00B77E45">
              <w:rPr>
                <w:rFonts w:cs="Arial"/>
                <w:szCs w:val="24"/>
                <w:lang w:val="es-ES"/>
              </w:rPr>
              <w:t>Prețurilor</w:t>
            </w:r>
            <w:proofErr w:type="spellEnd"/>
            <w:r w:rsidRPr="00B77E45">
              <w:rPr>
                <w:rFonts w:cs="Arial"/>
                <w:szCs w:val="24"/>
                <w:lang w:val="es-ES"/>
              </w:rPr>
              <w:t xml:space="preserve"> de </w:t>
            </w:r>
            <w:proofErr w:type="spellStart"/>
            <w:r w:rsidRPr="00B77E45">
              <w:rPr>
                <w:rFonts w:cs="Arial"/>
                <w:szCs w:val="24"/>
                <w:lang w:val="es-ES"/>
              </w:rPr>
              <w:t>Vânzare</w:t>
            </w:r>
            <w:proofErr w:type="spellEnd"/>
            <w:r w:rsidRPr="00B77E45">
              <w:rPr>
                <w:rFonts w:cs="Arial"/>
                <w:szCs w:val="24"/>
                <w:lang w:val="es-ES"/>
              </w:rPr>
              <w:t xml:space="preserve"> </w:t>
            </w:r>
            <w:proofErr w:type="spellStart"/>
            <w:r w:rsidRPr="00B77E45">
              <w:rPr>
                <w:rFonts w:cs="Arial"/>
                <w:szCs w:val="24"/>
                <w:lang w:val="es-ES"/>
              </w:rPr>
              <w:t>cu</w:t>
            </w:r>
            <w:proofErr w:type="spellEnd"/>
            <w:r w:rsidRPr="00B77E45">
              <w:rPr>
                <w:rFonts w:cs="Arial"/>
                <w:szCs w:val="24"/>
                <w:lang w:val="es-ES"/>
              </w:rPr>
              <w:t xml:space="preserve"> </w:t>
            </w:r>
            <w:proofErr w:type="spellStart"/>
            <w:r w:rsidRPr="00B77E45">
              <w:rPr>
                <w:rFonts w:cs="Arial"/>
                <w:szCs w:val="24"/>
                <w:lang w:val="es-ES"/>
              </w:rPr>
              <w:t>Amănuntul</w:t>
            </w:r>
            <w:proofErr w:type="spellEnd"/>
          </w:p>
        </w:tc>
      </w:tr>
      <w:tr w:rsidR="00CB67A7" w:rsidRPr="00B77E45" w14:paraId="132C5332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314186E8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IS</w:t>
            </w:r>
          </w:p>
        </w:tc>
        <w:tc>
          <w:tcPr>
            <w:tcW w:w="7188" w:type="dxa"/>
          </w:tcPr>
          <w:p w14:paraId="39E14BF9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Intreprindere de Stat</w:t>
            </w:r>
          </w:p>
        </w:tc>
      </w:tr>
      <w:tr w:rsidR="00CB67A7" w:rsidRPr="00B77E45" w14:paraId="75023E44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2680606F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ISD</w:t>
            </w:r>
          </w:p>
        </w:tc>
        <w:tc>
          <w:tcPr>
            <w:tcW w:w="7188" w:type="dxa"/>
          </w:tcPr>
          <w:p w14:paraId="26004FCD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 xml:space="preserve">Investiții Străine Directe </w:t>
            </w:r>
          </w:p>
        </w:tc>
      </w:tr>
      <w:tr w:rsidR="00CB67A7" w:rsidRPr="00B77E45" w14:paraId="1049A32E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721BABE3" w14:textId="77777777" w:rsidR="00CB67A7" w:rsidRPr="00B77E45" w:rsidRDefault="00CB67A7" w:rsidP="00B77B1C">
            <w:pPr>
              <w:rPr>
                <w:rFonts w:cs="Arial"/>
                <w:szCs w:val="24"/>
              </w:rPr>
            </w:pPr>
            <w:r w:rsidRPr="00B77E45">
              <w:rPr>
                <w:rFonts w:cs="Arial"/>
                <w:szCs w:val="24"/>
                <w:lang w:val="ro"/>
              </w:rPr>
              <w:t>ISO</w:t>
            </w:r>
          </w:p>
        </w:tc>
        <w:tc>
          <w:tcPr>
            <w:tcW w:w="7188" w:type="dxa"/>
          </w:tcPr>
          <w:p w14:paraId="2A9E26F7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Organizația Internațională pentru Standardizare</w:t>
            </w:r>
          </w:p>
        </w:tc>
      </w:tr>
      <w:tr w:rsidR="00CB67A7" w:rsidRPr="00B77E45" w14:paraId="059A8ED2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7405E031" w14:textId="77777777" w:rsidR="00CB67A7" w:rsidRPr="00B77E45" w:rsidRDefault="00CB67A7" w:rsidP="00B77B1C">
            <w:pPr>
              <w:rPr>
                <w:rFonts w:cs="Arial"/>
                <w:strike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IUK</w:t>
            </w:r>
          </w:p>
        </w:tc>
        <w:tc>
          <w:tcPr>
            <w:tcW w:w="7188" w:type="dxa"/>
          </w:tcPr>
          <w:p w14:paraId="2076B8C1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trike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Infrastructura din Regatul Unit</w:t>
            </w:r>
          </w:p>
        </w:tc>
      </w:tr>
      <w:tr w:rsidR="00CB67A7" w:rsidRPr="00B77E45" w14:paraId="437DA868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1565C570" w14:textId="77777777" w:rsidR="00CB67A7" w:rsidRPr="00B77E45" w:rsidRDefault="00CB67A7" w:rsidP="00B77B1C">
            <w:pPr>
              <w:ind w:left="360" w:hanging="360"/>
              <w:rPr>
                <w:rFonts w:cs="Arial"/>
                <w:szCs w:val="24"/>
              </w:rPr>
            </w:pPr>
            <w:r w:rsidRPr="00B77E45">
              <w:rPr>
                <w:rFonts w:cs="Arial"/>
                <w:szCs w:val="24"/>
                <w:lang w:val="ro"/>
              </w:rPr>
              <w:t>JOUE</w:t>
            </w:r>
          </w:p>
        </w:tc>
        <w:tc>
          <w:tcPr>
            <w:tcW w:w="7188" w:type="dxa"/>
          </w:tcPr>
          <w:p w14:paraId="7C542789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  <w:r w:rsidRPr="00B77E45">
              <w:rPr>
                <w:rFonts w:cs="Arial"/>
                <w:szCs w:val="24"/>
                <w:lang w:val="ro"/>
              </w:rPr>
              <w:t>Jurnalul Oficial al Uniunii Europene</w:t>
            </w:r>
          </w:p>
        </w:tc>
      </w:tr>
      <w:tr w:rsidR="00CB67A7" w:rsidRPr="00B77E45" w14:paraId="1633E9A8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46B27E83" w14:textId="77777777" w:rsidR="00CB67A7" w:rsidRPr="00B77E45" w:rsidRDefault="00CB67A7" w:rsidP="005445E2">
            <w:pPr>
              <w:rPr>
                <w:rFonts w:cs="Arial"/>
                <w:szCs w:val="24"/>
              </w:rPr>
            </w:pPr>
            <w:r w:rsidRPr="00B77E45">
              <w:rPr>
                <w:rFonts w:cs="Arial"/>
                <w:szCs w:val="24"/>
                <w:lang w:val="ro"/>
              </w:rPr>
              <w:t>JV</w:t>
            </w:r>
          </w:p>
        </w:tc>
        <w:tc>
          <w:tcPr>
            <w:tcW w:w="7188" w:type="dxa"/>
          </w:tcPr>
          <w:p w14:paraId="48AC5489" w14:textId="77777777" w:rsidR="00CB67A7" w:rsidRPr="00B77E45" w:rsidRDefault="00CB67A7" w:rsidP="00544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r w:rsidRPr="00B77E45">
              <w:rPr>
                <w:rFonts w:cs="Arial"/>
                <w:bCs/>
                <w:szCs w:val="24"/>
                <w:lang w:val="ro"/>
              </w:rPr>
              <w:t>Asociere in Participațiune</w:t>
            </w:r>
          </w:p>
        </w:tc>
      </w:tr>
      <w:tr w:rsidR="00CB67A7" w:rsidRPr="00B77E45" w14:paraId="123F8299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60979C5C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JV</w:t>
            </w:r>
          </w:p>
        </w:tc>
        <w:tc>
          <w:tcPr>
            <w:tcW w:w="7188" w:type="dxa"/>
          </w:tcPr>
          <w:p w14:paraId="33565675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 xml:space="preserve">Asociere in Participațiune </w:t>
            </w:r>
          </w:p>
        </w:tc>
      </w:tr>
      <w:tr w:rsidR="00CB67A7" w:rsidRPr="00B77E45" w14:paraId="11DFBCD3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2981F4FC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LFIIT</w:t>
            </w:r>
          </w:p>
        </w:tc>
        <w:tc>
          <w:tcPr>
            <w:tcW w:w="7188" w:type="dxa"/>
          </w:tcPr>
          <w:p w14:paraId="79A0335F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Legea privind Finanțarea și Inovarea Infrastructurii de Transport (SUA)</w:t>
            </w:r>
          </w:p>
        </w:tc>
      </w:tr>
      <w:tr w:rsidR="00CB67A7" w:rsidRPr="00B77E45" w14:paraId="23219D6A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4F5BA120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LI</w:t>
            </w:r>
          </w:p>
        </w:tc>
        <w:tc>
          <w:tcPr>
            <w:tcW w:w="7188" w:type="dxa"/>
          </w:tcPr>
          <w:p w14:paraId="0941247E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Libertatea informației</w:t>
            </w:r>
          </w:p>
        </w:tc>
      </w:tr>
      <w:tr w:rsidR="00CB67A7" w:rsidRPr="00B77E45" w14:paraId="48B609D0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5BA0A25B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M&amp;E</w:t>
            </w:r>
          </w:p>
        </w:tc>
        <w:tc>
          <w:tcPr>
            <w:tcW w:w="7188" w:type="dxa"/>
          </w:tcPr>
          <w:p w14:paraId="3C815566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 xml:space="preserve">Monitorizare și Evaluare </w:t>
            </w:r>
          </w:p>
        </w:tc>
      </w:tr>
      <w:tr w:rsidR="00CB67A7" w:rsidRPr="00B77E45" w14:paraId="6B11F717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A34FA6" w14:textId="77777777" w:rsidR="00CB67A7" w:rsidRPr="00B77E45" w:rsidRDefault="00CB67A7" w:rsidP="005445E2">
            <w:pPr>
              <w:rPr>
                <w:rFonts w:cs="Arial"/>
                <w:szCs w:val="24"/>
              </w:rPr>
            </w:pPr>
            <w:r w:rsidRPr="00B77E45">
              <w:rPr>
                <w:rFonts w:cs="Arial"/>
                <w:szCs w:val="24"/>
                <w:lang w:val="ro"/>
              </w:rPr>
              <w:t>MEAC</w:t>
            </w:r>
          </w:p>
        </w:tc>
        <w:tc>
          <w:tcPr>
            <w:tcW w:w="7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6335A0A" w14:textId="77777777" w:rsidR="00CB67A7" w:rsidRPr="00B77E45" w:rsidRDefault="00CB67A7" w:rsidP="00544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  <w:proofErr w:type="spellStart"/>
            <w:r w:rsidRPr="00B77E45">
              <w:rPr>
                <w:rFonts w:cs="Arial"/>
                <w:szCs w:val="24"/>
                <w:lang w:val="es-ES"/>
              </w:rPr>
              <w:t>Model</w:t>
            </w:r>
            <w:proofErr w:type="spellEnd"/>
            <w:r w:rsidRPr="00B77E45">
              <w:rPr>
                <w:rFonts w:cs="Arial"/>
                <w:szCs w:val="24"/>
                <w:lang w:val="es-ES"/>
              </w:rPr>
              <w:t xml:space="preserve"> de Evaluare a </w:t>
            </w:r>
            <w:proofErr w:type="spellStart"/>
            <w:r w:rsidRPr="00B77E45">
              <w:rPr>
                <w:rFonts w:cs="Arial"/>
                <w:szCs w:val="24"/>
                <w:lang w:val="es-ES"/>
              </w:rPr>
              <w:t>Activelor</w:t>
            </w:r>
            <w:proofErr w:type="spellEnd"/>
            <w:r w:rsidRPr="00B77E45">
              <w:rPr>
                <w:rFonts w:cs="Arial"/>
                <w:szCs w:val="24"/>
                <w:lang w:val="es-ES"/>
              </w:rPr>
              <w:t xml:space="preserve"> de Capital</w:t>
            </w:r>
          </w:p>
        </w:tc>
      </w:tr>
      <w:tr w:rsidR="00CB67A7" w:rsidRPr="00B77E45" w14:paraId="2629858E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2B4115CF" w14:textId="77777777" w:rsidR="00CB67A7" w:rsidRPr="00B77E45" w:rsidRDefault="00CB67A7" w:rsidP="00B77B1C">
            <w:pPr>
              <w:rPr>
                <w:rFonts w:cs="Arial"/>
                <w:szCs w:val="24"/>
                <w:lang w:val="ro-RO"/>
              </w:rPr>
            </w:pPr>
            <w:r w:rsidRPr="00B77E45">
              <w:rPr>
                <w:rFonts w:cs="Arial"/>
                <w:szCs w:val="24"/>
                <w:lang w:val="ro"/>
              </w:rPr>
              <w:t>MEP</w:t>
            </w:r>
          </w:p>
        </w:tc>
        <w:tc>
          <w:tcPr>
            <w:tcW w:w="7188" w:type="dxa"/>
          </w:tcPr>
          <w:p w14:paraId="7AEE61C4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  <w:r w:rsidRPr="00B77E45">
              <w:rPr>
                <w:rFonts w:cs="Arial"/>
                <w:szCs w:val="24"/>
                <w:lang w:val="ro"/>
              </w:rPr>
              <w:t>Memorandum de Evaluare a Proiectului</w:t>
            </w:r>
          </w:p>
        </w:tc>
      </w:tr>
      <w:tr w:rsidR="00CB67A7" w:rsidRPr="00B77E45" w14:paraId="4F87CF91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21F55B0D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MF</w:t>
            </w:r>
          </w:p>
        </w:tc>
        <w:tc>
          <w:tcPr>
            <w:tcW w:w="7188" w:type="dxa"/>
          </w:tcPr>
          <w:p w14:paraId="5CB2B99E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 xml:space="preserve">Managementul </w:t>
            </w:r>
            <w:r>
              <w:rPr>
                <w:rFonts w:cs="Arial"/>
                <w:szCs w:val="24"/>
                <w:lang w:val="ro"/>
              </w:rPr>
              <w:t>f</w:t>
            </w:r>
            <w:r w:rsidRPr="00B77E45">
              <w:rPr>
                <w:rFonts w:cs="Arial"/>
                <w:szCs w:val="24"/>
                <w:lang w:val="ro"/>
              </w:rPr>
              <w:t xml:space="preserve">acilitaților sau Modelare financiară (în funcție de context) </w:t>
            </w:r>
          </w:p>
        </w:tc>
      </w:tr>
      <w:tr w:rsidR="00CB67A7" w:rsidRPr="00B77E45" w14:paraId="4413651B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2832E078" w14:textId="77777777" w:rsidR="00CB67A7" w:rsidRPr="00B77E45" w:rsidRDefault="00CB67A7" w:rsidP="00B77B1C">
            <w:pPr>
              <w:rPr>
                <w:rFonts w:cs="Arial"/>
                <w:szCs w:val="24"/>
                <w:lang w:val="ro-RO"/>
              </w:rPr>
            </w:pPr>
            <w:r w:rsidRPr="00B77E45">
              <w:rPr>
                <w:rFonts w:cs="Arial"/>
                <w:szCs w:val="24"/>
                <w:lang w:val="ro"/>
              </w:rPr>
              <w:t>MI</w:t>
            </w:r>
          </w:p>
        </w:tc>
        <w:tc>
          <w:tcPr>
            <w:tcW w:w="7188" w:type="dxa"/>
          </w:tcPr>
          <w:p w14:paraId="42DA198F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 xml:space="preserve">Memorandum de Înțelegere </w:t>
            </w:r>
          </w:p>
        </w:tc>
      </w:tr>
      <w:tr w:rsidR="00CB67A7" w:rsidRPr="00B77E45" w14:paraId="2BA0A20E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371A94B3" w14:textId="77777777" w:rsidR="00CB67A7" w:rsidRPr="00B77E45" w:rsidRDefault="00CB67A7" w:rsidP="00B77B1C">
            <w:pPr>
              <w:rPr>
                <w:rFonts w:cs="Arial"/>
                <w:szCs w:val="24"/>
              </w:rPr>
            </w:pPr>
            <w:r w:rsidRPr="00B77E45">
              <w:rPr>
                <w:rFonts w:cs="Arial"/>
                <w:szCs w:val="24"/>
                <w:lang w:val="ro"/>
              </w:rPr>
              <w:t>MIP</w:t>
            </w:r>
          </w:p>
        </w:tc>
        <w:tc>
          <w:tcPr>
            <w:tcW w:w="7188" w:type="dxa"/>
          </w:tcPr>
          <w:p w14:paraId="11C77358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Memorandumul informativ privind Proiectul</w:t>
            </w:r>
          </w:p>
        </w:tc>
      </w:tr>
      <w:tr w:rsidR="00CB67A7" w:rsidRPr="00B77E45" w14:paraId="180C891F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4C75B792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ro"/>
              </w:rPr>
              <w:t>NDA</w:t>
            </w:r>
          </w:p>
        </w:tc>
        <w:tc>
          <w:tcPr>
            <w:tcW w:w="7188" w:type="dxa"/>
          </w:tcPr>
          <w:p w14:paraId="5B1036A0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Acord de Confidențialitate</w:t>
            </w:r>
          </w:p>
        </w:tc>
      </w:tr>
      <w:tr w:rsidR="00CB67A7" w:rsidRPr="00B77E45" w14:paraId="05263C15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33F51A71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ro"/>
              </w:rPr>
              <w:t>O</w:t>
            </w:r>
            <w:r w:rsidRPr="00B77E45">
              <w:rPr>
                <w:rFonts w:cs="Arial"/>
                <w:szCs w:val="24"/>
                <w:lang w:val="ro"/>
              </w:rPr>
              <w:t>&amp;M</w:t>
            </w:r>
          </w:p>
        </w:tc>
        <w:tc>
          <w:tcPr>
            <w:tcW w:w="7188" w:type="dxa"/>
          </w:tcPr>
          <w:p w14:paraId="5D043305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ro"/>
              </w:rPr>
              <w:t>Operare</w:t>
            </w:r>
            <w:r w:rsidRPr="00B77E45">
              <w:rPr>
                <w:rFonts w:cs="Arial"/>
                <w:szCs w:val="24"/>
                <w:lang w:val="ro"/>
              </w:rPr>
              <w:t xml:space="preserve"> și Mentenanță</w:t>
            </w:r>
          </w:p>
        </w:tc>
      </w:tr>
      <w:tr w:rsidR="00CB67A7" w:rsidRPr="00B77E45" w14:paraId="3B01C918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DBAF5F" w14:textId="77777777" w:rsidR="00CB67A7" w:rsidRPr="00B77E45" w:rsidRDefault="00CB67A7" w:rsidP="005445E2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OCBF</w:t>
            </w:r>
          </w:p>
        </w:tc>
        <w:tc>
          <w:tcPr>
            <w:tcW w:w="7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E39CC3" w14:textId="77777777" w:rsidR="00CB67A7" w:rsidRPr="00B77E45" w:rsidRDefault="00CB67A7" w:rsidP="00544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  <w:r w:rsidRPr="00B77E45">
              <w:rPr>
                <w:rFonts w:cs="Arial"/>
                <w:szCs w:val="24"/>
                <w:lang w:val="ro"/>
              </w:rPr>
              <w:t>Oferta cea mai Bun</w:t>
            </w:r>
            <w:r>
              <w:rPr>
                <w:rFonts w:cs="Arial"/>
                <w:szCs w:val="24"/>
                <w:lang w:val="ro"/>
              </w:rPr>
              <w:t>ă</w:t>
            </w:r>
            <w:r w:rsidRPr="00B77E45">
              <w:rPr>
                <w:rFonts w:cs="Arial"/>
                <w:szCs w:val="24"/>
                <w:lang w:val="ro"/>
              </w:rPr>
              <w:t xml:space="preserve"> </w:t>
            </w:r>
            <w:r>
              <w:rPr>
                <w:rFonts w:cs="Arial"/>
                <w:szCs w:val="24"/>
                <w:lang w:val="ro"/>
              </w:rPr>
              <w:t>ș</w:t>
            </w:r>
            <w:r w:rsidRPr="00B77E45">
              <w:rPr>
                <w:rFonts w:cs="Arial"/>
                <w:szCs w:val="24"/>
                <w:lang w:val="ro"/>
              </w:rPr>
              <w:t>i Final</w:t>
            </w:r>
            <w:r>
              <w:rPr>
                <w:rFonts w:cs="Arial"/>
                <w:szCs w:val="24"/>
                <w:lang w:val="ro"/>
              </w:rPr>
              <w:t>ă</w:t>
            </w:r>
          </w:p>
        </w:tc>
      </w:tr>
      <w:tr w:rsidR="00CB67A7" w:rsidRPr="00B77E45" w14:paraId="7607712E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4E8C78E8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OCDE</w:t>
            </w:r>
          </w:p>
        </w:tc>
        <w:tc>
          <w:tcPr>
            <w:tcW w:w="7188" w:type="dxa"/>
          </w:tcPr>
          <w:p w14:paraId="7E07384A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  <w:proofErr w:type="spellStart"/>
            <w:r w:rsidRPr="00B77E45">
              <w:rPr>
                <w:rFonts w:cs="Arial"/>
                <w:szCs w:val="24"/>
                <w:lang w:val="es-ES"/>
              </w:rPr>
              <w:t>Organizația</w:t>
            </w:r>
            <w:proofErr w:type="spellEnd"/>
            <w:r w:rsidRPr="00B77E45">
              <w:rPr>
                <w:rFonts w:cs="Arial"/>
                <w:szCs w:val="24"/>
                <w:lang w:val="es-ES"/>
              </w:rPr>
              <w:t xml:space="preserve"> </w:t>
            </w:r>
            <w:proofErr w:type="spellStart"/>
            <w:r w:rsidRPr="00B77E45">
              <w:rPr>
                <w:rFonts w:cs="Arial"/>
                <w:szCs w:val="24"/>
                <w:lang w:val="es-ES"/>
              </w:rPr>
              <w:t>pentru</w:t>
            </w:r>
            <w:proofErr w:type="spellEnd"/>
            <w:r w:rsidRPr="00B77E45">
              <w:rPr>
                <w:rFonts w:cs="Arial"/>
                <w:szCs w:val="24"/>
                <w:lang w:val="es-ES"/>
              </w:rPr>
              <w:t xml:space="preserve"> Cooperare </w:t>
            </w:r>
            <w:proofErr w:type="spellStart"/>
            <w:r w:rsidRPr="00B77E45">
              <w:rPr>
                <w:rFonts w:cs="Arial"/>
                <w:szCs w:val="24"/>
                <w:lang w:val="es-ES"/>
              </w:rPr>
              <w:t>și</w:t>
            </w:r>
            <w:proofErr w:type="spellEnd"/>
            <w:r w:rsidRPr="00B77E45">
              <w:rPr>
                <w:rFonts w:cs="Arial"/>
                <w:szCs w:val="24"/>
                <w:lang w:val="es-ES"/>
              </w:rPr>
              <w:t xml:space="preserve"> </w:t>
            </w:r>
            <w:proofErr w:type="spellStart"/>
            <w:r w:rsidRPr="00B77E45">
              <w:rPr>
                <w:rFonts w:cs="Arial"/>
                <w:szCs w:val="24"/>
                <w:lang w:val="es-ES"/>
              </w:rPr>
              <w:t>Dezvoltare</w:t>
            </w:r>
            <w:proofErr w:type="spellEnd"/>
            <w:r w:rsidRPr="00B77E45">
              <w:rPr>
                <w:rFonts w:cs="Arial"/>
                <w:szCs w:val="24"/>
                <w:lang w:val="es-ES"/>
              </w:rPr>
              <w:t xml:space="preserve"> </w:t>
            </w:r>
            <w:proofErr w:type="spellStart"/>
            <w:r w:rsidRPr="00B77E45">
              <w:rPr>
                <w:rFonts w:cs="Arial"/>
                <w:szCs w:val="24"/>
                <w:lang w:val="es-ES"/>
              </w:rPr>
              <w:t>Economică</w:t>
            </w:r>
            <w:proofErr w:type="spellEnd"/>
          </w:p>
        </w:tc>
      </w:tr>
      <w:tr w:rsidR="00CB67A7" w:rsidRPr="00B77E45" w14:paraId="54DFA678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168DED1F" w14:textId="77777777" w:rsidR="00CB67A7" w:rsidRPr="00B77E45" w:rsidRDefault="00CB67A7" w:rsidP="00B77B1C">
            <w:pPr>
              <w:rPr>
                <w:rFonts w:cs="Arial"/>
                <w:szCs w:val="24"/>
              </w:rPr>
            </w:pPr>
            <w:r w:rsidRPr="00B77E45">
              <w:rPr>
                <w:rFonts w:cs="Arial"/>
                <w:szCs w:val="24"/>
                <w:lang w:val="ro"/>
              </w:rPr>
              <w:t>OcmAPVE</w:t>
            </w:r>
          </w:p>
        </w:tc>
        <w:tc>
          <w:tcPr>
            <w:tcW w:w="7188" w:type="dxa"/>
          </w:tcPr>
          <w:p w14:paraId="5DCE7808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  <w:r w:rsidRPr="00B77E45">
              <w:rPr>
                <w:rFonts w:cs="Arial"/>
                <w:szCs w:val="24"/>
                <w:lang w:val="ro"/>
              </w:rPr>
              <w:t>Oferta Cea Mai Avantajoasă din Punct de Vedere Economic</w:t>
            </w:r>
          </w:p>
        </w:tc>
      </w:tr>
      <w:tr w:rsidR="00CB67A7" w:rsidRPr="00B77E45" w14:paraId="4088DFFF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23022216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ODD</w:t>
            </w:r>
          </w:p>
        </w:tc>
        <w:tc>
          <w:tcPr>
            <w:tcW w:w="7188" w:type="dxa"/>
          </w:tcPr>
          <w:p w14:paraId="23E26D53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Obiective de Dezvoltare Durabilă</w:t>
            </w:r>
          </w:p>
        </w:tc>
      </w:tr>
      <w:tr w:rsidR="00CB67A7" w:rsidRPr="00B77E45" w14:paraId="059D9274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5E06011E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ON</w:t>
            </w:r>
          </w:p>
        </w:tc>
        <w:tc>
          <w:tcPr>
            <w:tcW w:w="7188" w:type="dxa"/>
          </w:tcPr>
          <w:p w14:paraId="2765C0AE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Oferte Nesolicitate</w:t>
            </w:r>
          </w:p>
        </w:tc>
      </w:tr>
      <w:tr w:rsidR="00CB67A7" w:rsidRPr="00B77E45" w14:paraId="4C578CDF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09082B4F" w14:textId="77777777" w:rsidR="00CB67A7" w:rsidRPr="00B77E45" w:rsidRDefault="00CB67A7" w:rsidP="00B77B1C">
            <w:pPr>
              <w:rPr>
                <w:rFonts w:cs="Arial"/>
                <w:strike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ONA</w:t>
            </w:r>
          </w:p>
        </w:tc>
        <w:tc>
          <w:tcPr>
            <w:tcW w:w="7188" w:type="dxa"/>
          </w:tcPr>
          <w:p w14:paraId="19722DE6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trike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Oficiul Național de Audit</w:t>
            </w:r>
          </w:p>
        </w:tc>
      </w:tr>
      <w:tr w:rsidR="00CB67A7" w:rsidRPr="00B77E45" w14:paraId="6ACE07AE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55C42951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ro"/>
              </w:rPr>
              <w:lastRenderedPageBreak/>
              <w:t>Opex</w:t>
            </w:r>
          </w:p>
        </w:tc>
        <w:tc>
          <w:tcPr>
            <w:tcW w:w="7188" w:type="dxa"/>
          </w:tcPr>
          <w:p w14:paraId="6171EE40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 xml:space="preserve">Cheltuieli de </w:t>
            </w:r>
            <w:r>
              <w:rPr>
                <w:rFonts w:cs="Arial"/>
                <w:szCs w:val="24"/>
                <w:lang w:val="ro"/>
              </w:rPr>
              <w:t>Operare</w:t>
            </w:r>
          </w:p>
        </w:tc>
      </w:tr>
      <w:tr w:rsidR="00CB67A7" w:rsidRPr="00B77E45" w14:paraId="6F60DF32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7D0996C4" w14:textId="77777777" w:rsidR="00CB67A7" w:rsidRPr="00B77E45" w:rsidRDefault="00CB67A7" w:rsidP="00B77B1C">
            <w:pPr>
              <w:rPr>
                <w:rFonts w:eastAsia="Times New Roman" w:cs="Arial"/>
                <w:color w:val="000000"/>
                <w:szCs w:val="24"/>
                <w:lang w:val="ro-RO"/>
              </w:rPr>
            </w:pPr>
            <w:r w:rsidRPr="00B77E45">
              <w:rPr>
                <w:rFonts w:cs="Arial"/>
                <w:szCs w:val="24"/>
                <w:lang w:val="ro"/>
              </w:rPr>
              <w:t>OPI</w:t>
            </w:r>
          </w:p>
        </w:tc>
        <w:tc>
          <w:tcPr>
            <w:tcW w:w="7188" w:type="dxa"/>
          </w:tcPr>
          <w:p w14:paraId="73E9E771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Oferte Publice Inițiale</w:t>
            </w:r>
          </w:p>
        </w:tc>
      </w:tr>
      <w:tr w:rsidR="00CB67A7" w:rsidRPr="00B77E45" w14:paraId="651D3E16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725F78D2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OPIC</w:t>
            </w:r>
          </w:p>
        </w:tc>
        <w:tc>
          <w:tcPr>
            <w:tcW w:w="7188" w:type="dxa"/>
          </w:tcPr>
          <w:p w14:paraId="53AB13A3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ro-RO"/>
              </w:rPr>
            </w:pPr>
            <w:r w:rsidRPr="00B77E45">
              <w:rPr>
                <w:rFonts w:cs="Arial"/>
                <w:szCs w:val="24"/>
                <w:lang w:val="ro"/>
              </w:rPr>
              <w:t>Obligațiuni de Proiect pentru Îmbunătățirea Creditului</w:t>
            </w:r>
          </w:p>
        </w:tc>
      </w:tr>
      <w:tr w:rsidR="00CB67A7" w:rsidRPr="00B77E45" w14:paraId="7B0F1D43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2DE3C515" w14:textId="77777777" w:rsidR="00CB67A7" w:rsidRPr="00B77E45" w:rsidRDefault="00CB67A7" w:rsidP="005445E2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P&amp;E</w:t>
            </w:r>
          </w:p>
        </w:tc>
        <w:tc>
          <w:tcPr>
            <w:tcW w:w="7188" w:type="dxa"/>
          </w:tcPr>
          <w:p w14:paraId="160C9079" w14:textId="77777777" w:rsidR="00CB67A7" w:rsidRPr="00B77E45" w:rsidRDefault="00CB67A7" w:rsidP="00544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 xml:space="preserve">Proiectare și Execuție </w:t>
            </w:r>
          </w:p>
        </w:tc>
      </w:tr>
      <w:tr w:rsidR="00CB67A7" w:rsidRPr="00B77E45" w14:paraId="39B9688A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0DE29319" w14:textId="77777777" w:rsidR="00CB67A7" w:rsidRPr="00B77E45" w:rsidRDefault="00CB67A7" w:rsidP="00B77B1C">
            <w:pPr>
              <w:rPr>
                <w:rFonts w:cs="Arial"/>
                <w:szCs w:val="24"/>
                <w:lang w:val="ro-RO"/>
              </w:rPr>
            </w:pPr>
            <w:r w:rsidRPr="00B77E45">
              <w:rPr>
                <w:rFonts w:cs="Arial"/>
                <w:szCs w:val="24"/>
                <w:lang w:val="ro"/>
              </w:rPr>
              <w:t>PCGA</w:t>
            </w:r>
          </w:p>
        </w:tc>
        <w:tc>
          <w:tcPr>
            <w:tcW w:w="7188" w:type="dxa"/>
          </w:tcPr>
          <w:p w14:paraId="4831CE05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  <w:r w:rsidRPr="00B77E45">
              <w:rPr>
                <w:rFonts w:cs="Arial"/>
                <w:szCs w:val="24"/>
                <w:lang w:val="ro"/>
              </w:rPr>
              <w:t>Principii de Contabilitate General Acceptate</w:t>
            </w:r>
          </w:p>
        </w:tc>
      </w:tr>
      <w:tr w:rsidR="00CB67A7" w:rsidRPr="00B77E45" w14:paraId="042DE69F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EC3DFE" w14:textId="77777777" w:rsidR="00CB67A7" w:rsidRPr="00B77E45" w:rsidRDefault="00CB67A7" w:rsidP="005445E2">
            <w:pPr>
              <w:rPr>
                <w:rFonts w:cs="Arial"/>
                <w:strike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PE</w:t>
            </w:r>
          </w:p>
        </w:tc>
        <w:tc>
          <w:tcPr>
            <w:tcW w:w="7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A12F42B" w14:textId="77777777" w:rsidR="00CB67A7" w:rsidRPr="00B77E45" w:rsidRDefault="00CB67A7" w:rsidP="00544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trike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Proiectare-Execuție</w:t>
            </w:r>
          </w:p>
        </w:tc>
      </w:tr>
      <w:tr w:rsidR="00CB67A7" w:rsidRPr="00B77E45" w14:paraId="2F3C210E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6FF522CC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PEECD</w:t>
            </w:r>
          </w:p>
        </w:tc>
        <w:tc>
          <w:tcPr>
            <w:tcW w:w="7188" w:type="dxa"/>
          </w:tcPr>
          <w:p w14:paraId="2A44DF6D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  <w:r w:rsidRPr="00B77E45">
              <w:rPr>
                <w:rFonts w:cs="Arial"/>
                <w:szCs w:val="24"/>
                <w:lang w:val="ro"/>
              </w:rPr>
              <w:t>Piețe Emergente și Economii în Curs de Dezvoltare</w:t>
            </w:r>
          </w:p>
        </w:tc>
      </w:tr>
      <w:tr w:rsidR="00CB67A7" w:rsidRPr="00B77E45" w14:paraId="1EE908C0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CCE25D" w14:textId="77777777" w:rsidR="00CB67A7" w:rsidRPr="00B77E45" w:rsidRDefault="00CB67A7" w:rsidP="005445E2">
            <w:pPr>
              <w:rPr>
                <w:rFonts w:cs="Arial"/>
                <w:strike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PEF</w:t>
            </w:r>
          </w:p>
        </w:tc>
        <w:tc>
          <w:tcPr>
            <w:tcW w:w="7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F14E02E" w14:textId="77777777" w:rsidR="00CB67A7" w:rsidRPr="00B77E45" w:rsidRDefault="00CB67A7" w:rsidP="00544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trike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Proiectare-Execuție-Finanțare</w:t>
            </w:r>
          </w:p>
        </w:tc>
      </w:tr>
      <w:tr w:rsidR="00CB67A7" w:rsidRPr="00B77E45" w14:paraId="1B10D180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6D015E87" w14:textId="77777777" w:rsidR="00CB67A7" w:rsidRPr="00B77E45" w:rsidRDefault="00CB67A7" w:rsidP="005445E2">
            <w:pPr>
              <w:rPr>
                <w:rFonts w:cs="Arial"/>
                <w:szCs w:val="24"/>
              </w:rPr>
            </w:pPr>
            <w:r w:rsidRPr="00B77E45">
              <w:rPr>
                <w:rFonts w:cs="Arial"/>
                <w:szCs w:val="24"/>
                <w:lang w:val="ro"/>
              </w:rPr>
              <w:t>PEFM</w:t>
            </w:r>
          </w:p>
        </w:tc>
        <w:tc>
          <w:tcPr>
            <w:tcW w:w="7188" w:type="dxa"/>
          </w:tcPr>
          <w:p w14:paraId="68944465" w14:textId="77777777" w:rsidR="00CB67A7" w:rsidRPr="00B77E45" w:rsidRDefault="00CB67A7" w:rsidP="00544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Proiectare-Execuție-Finanțare-Mentenanță</w:t>
            </w:r>
          </w:p>
        </w:tc>
      </w:tr>
      <w:tr w:rsidR="00CB67A7" w:rsidRPr="00B77E45" w14:paraId="72ACC78C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41EA2C" w14:textId="77777777" w:rsidR="00CB67A7" w:rsidRPr="00B77E45" w:rsidRDefault="00CB67A7" w:rsidP="005445E2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PEFO</w:t>
            </w:r>
          </w:p>
        </w:tc>
        <w:tc>
          <w:tcPr>
            <w:tcW w:w="7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EC18F8C" w14:textId="77777777" w:rsidR="00CB67A7" w:rsidRPr="00B77E45" w:rsidRDefault="00CB67A7" w:rsidP="00544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Proiectare-Execuție-Finanțare-Operare</w:t>
            </w:r>
          </w:p>
        </w:tc>
      </w:tr>
      <w:tr w:rsidR="00CB67A7" w:rsidRPr="00B77E45" w14:paraId="058159B2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702FF5" w14:textId="77777777" w:rsidR="00CB67A7" w:rsidRPr="00B77E45" w:rsidRDefault="00CB67A7" w:rsidP="005445E2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PEFOM</w:t>
            </w:r>
          </w:p>
        </w:tc>
        <w:tc>
          <w:tcPr>
            <w:tcW w:w="7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ECABA4" w14:textId="77777777" w:rsidR="00CB67A7" w:rsidRPr="00B77E45" w:rsidRDefault="00CB67A7" w:rsidP="00544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ro-RO"/>
              </w:rPr>
            </w:pPr>
            <w:r w:rsidRPr="00B77E45">
              <w:rPr>
                <w:rFonts w:cs="Arial"/>
                <w:szCs w:val="24"/>
                <w:lang w:val="ro"/>
              </w:rPr>
              <w:t>Proiectare-Execuție-Finanțare-Operare-Mentenanță</w:t>
            </w:r>
          </w:p>
        </w:tc>
      </w:tr>
      <w:tr w:rsidR="00CB67A7" w:rsidRPr="00B77E45" w14:paraId="2EC9786B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4E5AAE19" w14:textId="77777777" w:rsidR="00CB67A7" w:rsidRPr="00B77E45" w:rsidRDefault="00CB67A7" w:rsidP="005445E2">
            <w:pPr>
              <w:rPr>
                <w:rFonts w:cs="Arial"/>
                <w:szCs w:val="24"/>
              </w:rPr>
            </w:pPr>
            <w:r w:rsidRPr="00B77E45">
              <w:rPr>
                <w:rFonts w:cs="Arial"/>
                <w:szCs w:val="24"/>
                <w:lang w:val="ro"/>
              </w:rPr>
              <w:t>PEFORM</w:t>
            </w:r>
          </w:p>
        </w:tc>
        <w:tc>
          <w:tcPr>
            <w:tcW w:w="7188" w:type="dxa"/>
          </w:tcPr>
          <w:p w14:paraId="07D5C3E9" w14:textId="77777777" w:rsidR="00CB67A7" w:rsidRPr="00B77E45" w:rsidRDefault="00CB67A7" w:rsidP="00544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Proiectare-Execuție-Finanțare-Operare-Reabilitare-Mentenanță</w:t>
            </w:r>
          </w:p>
        </w:tc>
      </w:tr>
      <w:tr w:rsidR="00CB67A7" w:rsidRPr="00B77E45" w14:paraId="31478622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021D723F" w14:textId="77777777" w:rsidR="00CB67A7" w:rsidRPr="00B77E45" w:rsidRDefault="00CB67A7" w:rsidP="005445E2">
            <w:pPr>
              <w:rPr>
                <w:rFonts w:cs="Arial"/>
                <w:szCs w:val="24"/>
              </w:rPr>
            </w:pPr>
            <w:r w:rsidRPr="00B77E45">
              <w:rPr>
                <w:rFonts w:cs="Arial"/>
                <w:szCs w:val="24"/>
                <w:lang w:val="ro"/>
              </w:rPr>
              <w:t>PEO</w:t>
            </w:r>
          </w:p>
        </w:tc>
        <w:tc>
          <w:tcPr>
            <w:tcW w:w="7188" w:type="dxa"/>
          </w:tcPr>
          <w:p w14:paraId="3EB49867" w14:textId="77777777" w:rsidR="00CB67A7" w:rsidRPr="00B77E45" w:rsidRDefault="00CB67A7" w:rsidP="00544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Proiectare-Execuție-Operare</w:t>
            </w:r>
          </w:p>
        </w:tc>
      </w:tr>
      <w:tr w:rsidR="00CB67A7" w:rsidRPr="00B77E45" w14:paraId="5FC5AB80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F1813F" w14:textId="77777777" w:rsidR="00CB67A7" w:rsidRPr="00B77E45" w:rsidRDefault="00CB67A7" w:rsidP="005445E2">
            <w:pPr>
              <w:rPr>
                <w:rFonts w:cs="Arial"/>
                <w:szCs w:val="24"/>
                <w:lang w:val="ro-RO"/>
              </w:rPr>
            </w:pPr>
            <w:r w:rsidRPr="00B77E45">
              <w:rPr>
                <w:rFonts w:cs="Arial"/>
                <w:szCs w:val="24"/>
                <w:lang w:val="ro"/>
              </w:rPr>
              <w:t>PEOM</w:t>
            </w:r>
          </w:p>
        </w:tc>
        <w:tc>
          <w:tcPr>
            <w:tcW w:w="7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F81EE3" w14:textId="77777777" w:rsidR="00CB67A7" w:rsidRPr="00B77E45" w:rsidRDefault="00CB67A7" w:rsidP="00544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Proiectare-Execuție-Operare-Mentenanță</w:t>
            </w:r>
          </w:p>
        </w:tc>
      </w:tr>
      <w:tr w:rsidR="00CB67A7" w:rsidRPr="00B77E45" w14:paraId="67054E01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3D5140D1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PIB</w:t>
            </w:r>
          </w:p>
        </w:tc>
        <w:tc>
          <w:tcPr>
            <w:tcW w:w="7188" w:type="dxa"/>
          </w:tcPr>
          <w:p w14:paraId="71305A4E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Produsul Intern Brut</w:t>
            </w:r>
          </w:p>
        </w:tc>
      </w:tr>
      <w:tr w:rsidR="00CB67A7" w:rsidRPr="00B77E45" w14:paraId="249A8AA1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518E7D50" w14:textId="77777777" w:rsidR="00CB67A7" w:rsidRPr="00B77E45" w:rsidRDefault="00CB67A7" w:rsidP="00B77B1C">
            <w:pPr>
              <w:rPr>
                <w:rFonts w:eastAsia="Times New Roman" w:cs="Arial"/>
                <w:color w:val="000000"/>
                <w:szCs w:val="24"/>
              </w:rPr>
            </w:pPr>
            <w:r w:rsidRPr="00B77E45">
              <w:rPr>
                <w:rFonts w:cs="Arial"/>
                <w:szCs w:val="24"/>
                <w:lang w:val="ro"/>
              </w:rPr>
              <w:t>PIEE</w:t>
            </w:r>
          </w:p>
        </w:tc>
        <w:tc>
          <w:tcPr>
            <w:tcW w:w="7188" w:type="dxa"/>
          </w:tcPr>
          <w:p w14:paraId="626A570D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  <w:r w:rsidRPr="00B77E45">
              <w:rPr>
                <w:rFonts w:cs="Arial"/>
                <w:szCs w:val="24"/>
                <w:lang w:val="ro"/>
              </w:rPr>
              <w:t>Producători Independenți de Energie Electrică</w:t>
            </w:r>
          </w:p>
        </w:tc>
      </w:tr>
      <w:tr w:rsidR="00CB67A7" w:rsidRPr="00B77E45" w14:paraId="514C604E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57C51475" w14:textId="77777777" w:rsidR="00CB67A7" w:rsidRPr="00B77E45" w:rsidRDefault="00CB67A7" w:rsidP="005445E2">
            <w:pPr>
              <w:rPr>
                <w:rFonts w:cs="Arial"/>
                <w:szCs w:val="24"/>
                <w:lang w:val="ro-RO"/>
              </w:rPr>
            </w:pPr>
            <w:r w:rsidRPr="00B77E45">
              <w:rPr>
                <w:rFonts w:cs="Arial"/>
                <w:szCs w:val="24"/>
                <w:lang w:val="ro"/>
              </w:rPr>
              <w:t>PPA</w:t>
            </w:r>
          </w:p>
        </w:tc>
        <w:tc>
          <w:tcPr>
            <w:tcW w:w="7188" w:type="dxa"/>
          </w:tcPr>
          <w:p w14:paraId="3EAEC1C4" w14:textId="77777777" w:rsidR="00CB67A7" w:rsidRPr="00B77E45" w:rsidRDefault="00CB67A7" w:rsidP="00544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 w:rsidRPr="00B77E45">
              <w:rPr>
                <w:rFonts w:cs="Arial"/>
                <w:szCs w:val="24"/>
              </w:rPr>
              <w:t>Pierdere</w:t>
            </w:r>
            <w:proofErr w:type="spellEnd"/>
            <w:r w:rsidRPr="00B77E45">
              <w:rPr>
                <w:rFonts w:cs="Arial"/>
                <w:szCs w:val="24"/>
              </w:rPr>
              <w:t xml:space="preserve"> de Profit </w:t>
            </w:r>
            <w:proofErr w:type="spellStart"/>
            <w:r w:rsidRPr="00B77E45">
              <w:rPr>
                <w:rFonts w:cs="Arial"/>
                <w:szCs w:val="24"/>
              </w:rPr>
              <w:t>Anticipată</w:t>
            </w:r>
            <w:proofErr w:type="spellEnd"/>
          </w:p>
        </w:tc>
      </w:tr>
      <w:tr w:rsidR="00CB67A7" w:rsidRPr="00B77E45" w14:paraId="42CB6DBE" w14:textId="77777777" w:rsidTr="00ED0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7A1783F2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PPFI</w:t>
            </w:r>
          </w:p>
        </w:tc>
        <w:tc>
          <w:tcPr>
            <w:tcW w:w="7188" w:type="dxa"/>
          </w:tcPr>
          <w:p w14:paraId="732DE587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  <w:r w:rsidRPr="00B77E45">
              <w:rPr>
                <w:rFonts w:cs="Arial"/>
                <w:szCs w:val="24"/>
                <w:lang w:val="ro"/>
              </w:rPr>
              <w:t>Participarea Publică la Forumuri Internaționale</w:t>
            </w:r>
          </w:p>
        </w:tc>
      </w:tr>
      <w:tr w:rsidR="00CB67A7" w:rsidRPr="00B77E45" w14:paraId="6CE13EC6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113DFC0D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PPI</w:t>
            </w:r>
          </w:p>
        </w:tc>
        <w:tc>
          <w:tcPr>
            <w:tcW w:w="7188" w:type="dxa"/>
          </w:tcPr>
          <w:p w14:paraId="11FB3307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Participarea Privată la Infrastructură</w:t>
            </w:r>
          </w:p>
        </w:tc>
      </w:tr>
      <w:tr w:rsidR="00CB67A7" w:rsidRPr="00B77E45" w14:paraId="50641065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18322AB8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PPMC</w:t>
            </w:r>
          </w:p>
        </w:tc>
        <w:tc>
          <w:tcPr>
            <w:tcW w:w="7188" w:type="dxa"/>
          </w:tcPr>
          <w:p w14:paraId="579D80D3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proofErr w:type="spellStart"/>
            <w:r w:rsidRPr="00B77E45">
              <w:rPr>
                <w:rFonts w:cs="Arial"/>
                <w:szCs w:val="24"/>
                <w:lang w:val="en-US"/>
              </w:rPr>
              <w:t>Planul</w:t>
            </w:r>
            <w:proofErr w:type="spellEnd"/>
            <w:r w:rsidRPr="00B77E45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B77E45">
              <w:rPr>
                <w:rFonts w:cs="Arial"/>
                <w:szCs w:val="24"/>
                <w:lang w:val="en-US"/>
              </w:rPr>
              <w:t>Proiectului</w:t>
            </w:r>
            <w:proofErr w:type="spellEnd"/>
            <w:r w:rsidRPr="00B77E45">
              <w:rPr>
                <w:rFonts w:cs="Arial"/>
                <w:szCs w:val="24"/>
                <w:lang w:val="en-US"/>
              </w:rPr>
              <w:t xml:space="preserve"> de Management al Calității</w:t>
            </w:r>
          </w:p>
        </w:tc>
      </w:tr>
      <w:tr w:rsidR="00CB67A7" w:rsidRPr="00B77E45" w14:paraId="563576BE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29D5C231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PPP</w:t>
            </w:r>
          </w:p>
        </w:tc>
        <w:tc>
          <w:tcPr>
            <w:tcW w:w="7188" w:type="dxa"/>
          </w:tcPr>
          <w:p w14:paraId="0887A0EE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Parteneriat Public-Privat</w:t>
            </w:r>
          </w:p>
        </w:tc>
      </w:tr>
      <w:tr w:rsidR="00CB67A7" w:rsidRPr="00B77E45" w14:paraId="1FCE1DD3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5C193E46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PPPI</w:t>
            </w:r>
          </w:p>
        </w:tc>
        <w:tc>
          <w:tcPr>
            <w:tcW w:w="7188" w:type="dxa"/>
          </w:tcPr>
          <w:p w14:paraId="4F76E8CF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PPP Instituțional</w:t>
            </w:r>
          </w:p>
        </w:tc>
      </w:tr>
      <w:tr w:rsidR="00CB67A7" w:rsidRPr="00B77E45" w14:paraId="304FB97A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415AEC36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PROINVERSIUNE</w:t>
            </w:r>
          </w:p>
        </w:tc>
        <w:tc>
          <w:tcPr>
            <w:tcW w:w="7188" w:type="dxa"/>
          </w:tcPr>
          <w:p w14:paraId="5824B52C" w14:textId="77777777" w:rsidR="00CB67A7" w:rsidRPr="00B77E45" w:rsidRDefault="00CB67A7" w:rsidP="00C14A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ro"/>
              </w:rPr>
            </w:pPr>
          </w:p>
          <w:p w14:paraId="134745DC" w14:textId="77777777" w:rsidR="00CB67A7" w:rsidRPr="00B77E45" w:rsidRDefault="00CB67A7" w:rsidP="00C14A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  <w:r w:rsidRPr="00B77E45">
              <w:rPr>
                <w:rFonts w:cs="Arial"/>
                <w:szCs w:val="24"/>
                <w:lang w:val="ro"/>
              </w:rPr>
              <w:t xml:space="preserve">Agenția de promovare a investițiilor private din Peru </w:t>
            </w:r>
          </w:p>
        </w:tc>
      </w:tr>
      <w:tr w:rsidR="00CB67A7" w:rsidRPr="00B77E45" w14:paraId="225D61D6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7D8B4BC4" w14:textId="77777777" w:rsidR="00CB67A7" w:rsidRPr="00B77E45" w:rsidRDefault="00CB67A7" w:rsidP="005445E2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PSD</w:t>
            </w:r>
          </w:p>
        </w:tc>
        <w:tc>
          <w:tcPr>
            <w:tcW w:w="7188" w:type="dxa"/>
          </w:tcPr>
          <w:p w14:paraId="63E6A539" w14:textId="77777777" w:rsidR="00CB67A7" w:rsidRPr="00B77E45" w:rsidRDefault="00CB67A7" w:rsidP="00544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  <w:r w:rsidRPr="00B77E45">
              <w:rPr>
                <w:rFonts w:cs="Arial"/>
                <w:szCs w:val="24"/>
                <w:lang w:val="ro"/>
              </w:rPr>
              <w:t>Procesul de Soluționare a Disputelor</w:t>
            </w:r>
          </w:p>
        </w:tc>
      </w:tr>
      <w:tr w:rsidR="00CB67A7" w:rsidRPr="00B77E45" w14:paraId="1C1CA8AA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737F1852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PUK</w:t>
            </w:r>
          </w:p>
        </w:tc>
        <w:tc>
          <w:tcPr>
            <w:tcW w:w="7188" w:type="dxa"/>
          </w:tcPr>
          <w:p w14:paraId="6DD4E9DD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Parteneriate Regatul Unit</w:t>
            </w:r>
          </w:p>
        </w:tc>
      </w:tr>
      <w:tr w:rsidR="00CB67A7" w:rsidRPr="00B77E45" w14:paraId="290BF658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127F5275" w14:textId="77777777" w:rsidR="00CB67A7" w:rsidRPr="00B77E45" w:rsidRDefault="00CB67A7" w:rsidP="005445E2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RAASD</w:t>
            </w:r>
          </w:p>
        </w:tc>
        <w:tc>
          <w:tcPr>
            <w:tcW w:w="7188" w:type="dxa"/>
          </w:tcPr>
          <w:p w14:paraId="398B1E08" w14:textId="77777777" w:rsidR="00CB67A7" w:rsidRPr="00B77E45" w:rsidRDefault="00CB67A7" w:rsidP="00544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  <w:r w:rsidRPr="00B77E45">
              <w:rPr>
                <w:rFonts w:cs="Arial"/>
                <w:szCs w:val="24"/>
                <w:lang w:val="ro"/>
              </w:rPr>
              <w:t>Rata Anuală de Acoperire a Serviciului Datoriei</w:t>
            </w:r>
          </w:p>
        </w:tc>
      </w:tr>
      <w:tr w:rsidR="00CB67A7" w:rsidRPr="00B77E45" w14:paraId="1ECA3B11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4AF654DA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RADVC</w:t>
            </w:r>
          </w:p>
        </w:tc>
        <w:tc>
          <w:tcPr>
            <w:tcW w:w="7188" w:type="dxa"/>
          </w:tcPr>
          <w:p w14:paraId="67220297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  <w:r w:rsidRPr="00B77E45">
              <w:rPr>
                <w:rFonts w:cs="Arial"/>
                <w:szCs w:val="24"/>
                <w:lang w:val="ro-RO"/>
              </w:rPr>
              <w:t xml:space="preserve">Rata de Acoperire a Duratei de Viață a Creditelor  </w:t>
            </w:r>
          </w:p>
        </w:tc>
      </w:tr>
      <w:tr w:rsidR="00CB67A7" w:rsidRPr="00B77E45" w14:paraId="4857F450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4F48B758" w14:textId="77777777" w:rsidR="00CB67A7" w:rsidRPr="00B77E45" w:rsidRDefault="00CB67A7" w:rsidP="00B77B1C">
            <w:pPr>
              <w:rPr>
                <w:rFonts w:cs="Arial"/>
                <w:szCs w:val="24"/>
              </w:rPr>
            </w:pPr>
            <w:r w:rsidRPr="00B77E45">
              <w:rPr>
                <w:rFonts w:cs="Arial"/>
                <w:szCs w:val="24"/>
                <w:lang w:val="ro"/>
              </w:rPr>
              <w:t>RADVP</w:t>
            </w:r>
          </w:p>
        </w:tc>
        <w:tc>
          <w:tcPr>
            <w:tcW w:w="7188" w:type="dxa"/>
          </w:tcPr>
          <w:p w14:paraId="33AE7F57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  <w:r w:rsidRPr="00B77E45">
              <w:rPr>
                <w:rFonts w:cs="Arial"/>
                <w:szCs w:val="24"/>
                <w:lang w:val="ro"/>
              </w:rPr>
              <w:t>Rata de Acoperire a Duratei de Viață a Proiectului</w:t>
            </w:r>
          </w:p>
        </w:tc>
      </w:tr>
      <w:tr w:rsidR="00CB67A7" w:rsidRPr="00B77E45" w14:paraId="0EC09AD6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71447461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RADVP</w:t>
            </w:r>
          </w:p>
        </w:tc>
        <w:tc>
          <w:tcPr>
            <w:tcW w:w="7188" w:type="dxa"/>
          </w:tcPr>
          <w:p w14:paraId="6A31ACD7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  <w:r w:rsidRPr="00B77E45">
              <w:rPr>
                <w:rFonts w:cs="Arial"/>
                <w:szCs w:val="24"/>
                <w:lang w:val="es-ES"/>
              </w:rPr>
              <w:t xml:space="preserve">Rata de </w:t>
            </w:r>
            <w:proofErr w:type="spellStart"/>
            <w:r w:rsidRPr="00B77E45">
              <w:rPr>
                <w:rFonts w:cs="Arial"/>
                <w:szCs w:val="24"/>
                <w:lang w:val="es-ES"/>
              </w:rPr>
              <w:t>Acoperire</w:t>
            </w:r>
            <w:proofErr w:type="spellEnd"/>
            <w:r w:rsidRPr="00B77E45">
              <w:rPr>
                <w:rFonts w:cs="Arial"/>
                <w:szCs w:val="24"/>
                <w:lang w:val="es-ES"/>
              </w:rPr>
              <w:t xml:space="preserve"> a </w:t>
            </w:r>
            <w:proofErr w:type="spellStart"/>
            <w:r w:rsidRPr="00B77E45">
              <w:rPr>
                <w:rFonts w:cs="Arial"/>
                <w:szCs w:val="24"/>
                <w:lang w:val="es-ES"/>
              </w:rPr>
              <w:t>Duratei</w:t>
            </w:r>
            <w:proofErr w:type="spellEnd"/>
            <w:r w:rsidRPr="00B77E45">
              <w:rPr>
                <w:rFonts w:cs="Arial"/>
                <w:szCs w:val="24"/>
                <w:lang w:val="es-ES"/>
              </w:rPr>
              <w:t xml:space="preserve"> de </w:t>
            </w:r>
            <w:proofErr w:type="spellStart"/>
            <w:r w:rsidRPr="00B77E45">
              <w:rPr>
                <w:rFonts w:cs="Arial"/>
                <w:szCs w:val="24"/>
                <w:lang w:val="es-ES"/>
              </w:rPr>
              <w:t>Viață</w:t>
            </w:r>
            <w:proofErr w:type="spellEnd"/>
            <w:r w:rsidRPr="00B77E45">
              <w:rPr>
                <w:rFonts w:cs="Arial"/>
                <w:szCs w:val="24"/>
                <w:lang w:val="es-ES"/>
              </w:rPr>
              <w:t xml:space="preserve"> a </w:t>
            </w:r>
            <w:proofErr w:type="spellStart"/>
            <w:r w:rsidRPr="00B77E45">
              <w:rPr>
                <w:rFonts w:cs="Arial"/>
                <w:szCs w:val="24"/>
                <w:lang w:val="es-ES"/>
              </w:rPr>
              <w:t>Proiectului</w:t>
            </w:r>
            <w:proofErr w:type="spellEnd"/>
          </w:p>
        </w:tc>
      </w:tr>
      <w:tr w:rsidR="00CB67A7" w:rsidRPr="00B77E45" w14:paraId="1C90F434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0E00B858" w14:textId="77777777" w:rsidR="00CB67A7" w:rsidRPr="00B77E45" w:rsidRDefault="00CB67A7" w:rsidP="00B77B1C">
            <w:pPr>
              <w:rPr>
                <w:rFonts w:cs="Arial"/>
                <w:strike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RASD</w:t>
            </w:r>
          </w:p>
        </w:tc>
        <w:tc>
          <w:tcPr>
            <w:tcW w:w="7188" w:type="dxa"/>
          </w:tcPr>
          <w:p w14:paraId="4CACCF13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trike/>
                <w:szCs w:val="24"/>
                <w:lang w:val="es-ES"/>
              </w:rPr>
            </w:pPr>
            <w:r w:rsidRPr="00B77E45">
              <w:rPr>
                <w:rFonts w:cs="Arial"/>
                <w:szCs w:val="24"/>
                <w:lang w:val="ro"/>
              </w:rPr>
              <w:t>Rata de Acoperire a Serviciului Datoriei</w:t>
            </w:r>
          </w:p>
        </w:tc>
      </w:tr>
      <w:tr w:rsidR="00CB67A7" w:rsidRPr="00B77E45" w14:paraId="58A09F98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7FF542BB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RCP</w:t>
            </w:r>
          </w:p>
        </w:tc>
        <w:tc>
          <w:tcPr>
            <w:tcW w:w="7188" w:type="dxa"/>
          </w:tcPr>
          <w:p w14:paraId="7F0E09F3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Raportul Calitate-Preț</w:t>
            </w:r>
          </w:p>
        </w:tc>
      </w:tr>
      <w:tr w:rsidR="00CB67A7" w:rsidRPr="00B77E45" w14:paraId="33DDBFE8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25176ED9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REM</w:t>
            </w:r>
          </w:p>
        </w:tc>
        <w:tc>
          <w:tcPr>
            <w:tcW w:w="7188" w:type="dxa"/>
          </w:tcPr>
          <w:p w14:paraId="0F045280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Reabilitare-Exploatare-Mentenanță</w:t>
            </w:r>
          </w:p>
        </w:tc>
      </w:tr>
      <w:tr w:rsidR="00CB67A7" w:rsidRPr="00B77E45" w14:paraId="6C363D6B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5D180517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RIR</w:t>
            </w:r>
          </w:p>
        </w:tc>
        <w:tc>
          <w:tcPr>
            <w:tcW w:w="7188" w:type="dxa"/>
          </w:tcPr>
          <w:p w14:paraId="7D882D13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Rata Internă de Rentabilitate</w:t>
            </w:r>
          </w:p>
        </w:tc>
      </w:tr>
      <w:tr w:rsidR="00CB67A7" w:rsidRPr="00B77E45" w14:paraId="29355079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77DF1419" w14:textId="77777777" w:rsidR="00CB67A7" w:rsidRPr="00B77E45" w:rsidRDefault="00CB67A7" w:rsidP="00B77B1C">
            <w:pPr>
              <w:rPr>
                <w:rFonts w:cs="Arial"/>
                <w:szCs w:val="24"/>
                <w:lang w:val="ro-RO"/>
              </w:rPr>
            </w:pPr>
            <w:r w:rsidRPr="00B77E45">
              <w:rPr>
                <w:rFonts w:cs="Arial"/>
                <w:szCs w:val="24"/>
                <w:lang w:val="ro"/>
              </w:rPr>
              <w:t>RIRe</w:t>
            </w:r>
          </w:p>
        </w:tc>
        <w:tc>
          <w:tcPr>
            <w:tcW w:w="7188" w:type="dxa"/>
          </w:tcPr>
          <w:p w14:paraId="44130861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  <w:r w:rsidRPr="00B77E45">
              <w:rPr>
                <w:rFonts w:cs="Arial"/>
                <w:szCs w:val="24"/>
                <w:lang w:val="ro"/>
              </w:rPr>
              <w:t>Rata Internă de Rentabilitate Economică</w:t>
            </w:r>
          </w:p>
        </w:tc>
      </w:tr>
      <w:tr w:rsidR="00CB67A7" w:rsidRPr="00B77E45" w14:paraId="05D1E1AB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7D5D069F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RIRM</w:t>
            </w:r>
          </w:p>
        </w:tc>
        <w:tc>
          <w:tcPr>
            <w:tcW w:w="7188" w:type="dxa"/>
          </w:tcPr>
          <w:p w14:paraId="74D40BB4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  <w:r w:rsidRPr="00B77E45">
              <w:rPr>
                <w:rFonts w:cs="Arial"/>
                <w:szCs w:val="24"/>
                <w:lang w:val="ro"/>
              </w:rPr>
              <w:t xml:space="preserve">Rata Internă de Rentabilitate Modificată </w:t>
            </w:r>
          </w:p>
        </w:tc>
      </w:tr>
      <w:tr w:rsidR="00CB67A7" w:rsidRPr="00B77E45" w14:paraId="7FD46269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5FCB188A" w14:textId="77777777" w:rsidR="00CB67A7" w:rsidRPr="00B77E45" w:rsidRDefault="00CB67A7" w:rsidP="00B77B1C">
            <w:pPr>
              <w:rPr>
                <w:rFonts w:cs="Arial"/>
                <w:szCs w:val="24"/>
              </w:rPr>
            </w:pPr>
            <w:r w:rsidRPr="00B77E45">
              <w:rPr>
                <w:rFonts w:cs="Arial"/>
                <w:szCs w:val="24"/>
                <w:lang w:val="ro"/>
              </w:rPr>
              <w:t>SBCC</w:t>
            </w:r>
          </w:p>
        </w:tc>
        <w:tc>
          <w:tcPr>
            <w:tcW w:w="7188" w:type="dxa"/>
          </w:tcPr>
          <w:p w14:paraId="0D79418C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proofErr w:type="spellStart"/>
            <w:r w:rsidRPr="00B77E45">
              <w:rPr>
                <w:rFonts w:cs="Arial"/>
                <w:szCs w:val="24"/>
                <w:lang w:val="en-US"/>
              </w:rPr>
              <w:t>Selecție</w:t>
            </w:r>
            <w:proofErr w:type="spellEnd"/>
            <w:r w:rsidRPr="00B77E45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B77E45">
              <w:rPr>
                <w:rFonts w:cs="Arial"/>
                <w:szCs w:val="24"/>
                <w:lang w:val="en-US"/>
              </w:rPr>
              <w:t>Bazată</w:t>
            </w:r>
            <w:proofErr w:type="spellEnd"/>
            <w:r w:rsidRPr="00B77E45">
              <w:rPr>
                <w:rFonts w:cs="Arial"/>
                <w:szCs w:val="24"/>
                <w:lang w:val="en-US"/>
              </w:rPr>
              <w:t xml:space="preserve"> pe </w:t>
            </w:r>
            <w:proofErr w:type="spellStart"/>
            <w:r w:rsidRPr="00B77E45">
              <w:rPr>
                <w:rFonts w:cs="Arial"/>
                <w:szCs w:val="24"/>
                <w:lang w:val="en-US"/>
              </w:rPr>
              <w:t>Calitate</w:t>
            </w:r>
            <w:proofErr w:type="spellEnd"/>
            <w:r w:rsidRPr="00B77E45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B77E45">
              <w:rPr>
                <w:rFonts w:cs="Arial"/>
                <w:szCs w:val="24"/>
                <w:lang w:val="en-US"/>
              </w:rPr>
              <w:t>și</w:t>
            </w:r>
            <w:proofErr w:type="spellEnd"/>
            <w:r w:rsidRPr="00B77E45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B77E45">
              <w:rPr>
                <w:rFonts w:cs="Arial"/>
                <w:szCs w:val="24"/>
                <w:lang w:val="en-US"/>
              </w:rPr>
              <w:t>Costuri</w:t>
            </w:r>
            <w:proofErr w:type="spellEnd"/>
          </w:p>
        </w:tc>
      </w:tr>
      <w:tr w:rsidR="00CB67A7" w:rsidRPr="00B77E45" w14:paraId="47E62279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D04C16" w14:textId="77777777" w:rsidR="00CB67A7" w:rsidRPr="00B77E45" w:rsidRDefault="00CB67A7" w:rsidP="005445E2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SC</w:t>
            </w:r>
          </w:p>
        </w:tc>
        <w:tc>
          <w:tcPr>
            <w:tcW w:w="7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0397DE" w14:textId="77777777" w:rsidR="00CB67A7" w:rsidRPr="00B77E45" w:rsidRDefault="00CB67A7" w:rsidP="00544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Set de Cunoștințe</w:t>
            </w:r>
          </w:p>
        </w:tc>
      </w:tr>
      <w:tr w:rsidR="00CB67A7" w:rsidRPr="00B77E45" w14:paraId="4F37F5BC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62C55B7D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SCIFP</w:t>
            </w:r>
          </w:p>
        </w:tc>
        <w:tc>
          <w:tcPr>
            <w:tcW w:w="7188" w:type="dxa"/>
          </w:tcPr>
          <w:p w14:paraId="4853BAF4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Standardizarea contractelor IFP (Regatul Unit)</w:t>
            </w:r>
          </w:p>
        </w:tc>
      </w:tr>
      <w:tr w:rsidR="00CB67A7" w:rsidRPr="00B77E45" w14:paraId="54120FC1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30DB17FF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SdC</w:t>
            </w:r>
          </w:p>
        </w:tc>
        <w:tc>
          <w:tcPr>
            <w:tcW w:w="7188" w:type="dxa"/>
          </w:tcPr>
          <w:p w14:paraId="60345E49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Solicitare de calificare</w:t>
            </w:r>
          </w:p>
        </w:tc>
      </w:tr>
      <w:tr w:rsidR="00CB67A7" w:rsidRPr="00B77E45" w14:paraId="500A125B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53F334E8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SEAU</w:t>
            </w:r>
          </w:p>
        </w:tc>
        <w:tc>
          <w:tcPr>
            <w:tcW w:w="7188" w:type="dxa"/>
          </w:tcPr>
          <w:p w14:paraId="3441814C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  <w:r w:rsidRPr="00B77E45">
              <w:rPr>
                <w:rFonts w:cs="Arial"/>
                <w:szCs w:val="24"/>
                <w:lang w:val="ro"/>
              </w:rPr>
              <w:t>Stații de Epurare a Apelor Uzate</w:t>
            </w:r>
          </w:p>
        </w:tc>
      </w:tr>
      <w:tr w:rsidR="00CB67A7" w:rsidRPr="00B77E45" w14:paraId="17A0C1F3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2D6F0D6B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SECNR</w:t>
            </w:r>
          </w:p>
        </w:tc>
        <w:tc>
          <w:tcPr>
            <w:tcW w:w="7188" w:type="dxa"/>
          </w:tcPr>
          <w:p w14:paraId="18628BFA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  <w:r w:rsidRPr="00B77E45">
              <w:rPr>
                <w:rFonts w:cs="Arial"/>
                <w:szCs w:val="24"/>
                <w:lang w:val="ro"/>
              </w:rPr>
              <w:t>Sistemul European de Conturi Naționale și Regionale</w:t>
            </w:r>
          </w:p>
        </w:tc>
      </w:tr>
      <w:tr w:rsidR="00CB67A7" w:rsidRPr="00B77E45" w14:paraId="274AFCCC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0D3D4FBD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SI</w:t>
            </w:r>
          </w:p>
        </w:tc>
        <w:tc>
          <w:tcPr>
            <w:tcW w:w="7188" w:type="dxa"/>
          </w:tcPr>
          <w:p w14:paraId="0428AB94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 xml:space="preserve">Scrisoare de Intenție </w:t>
            </w:r>
          </w:p>
        </w:tc>
      </w:tr>
      <w:tr w:rsidR="00CB67A7" w:rsidRPr="00B77E45" w14:paraId="3638437D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02D0E226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SIC</w:t>
            </w:r>
          </w:p>
        </w:tc>
        <w:tc>
          <w:tcPr>
            <w:tcW w:w="7188" w:type="dxa"/>
          </w:tcPr>
          <w:p w14:paraId="22807C96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Standarde Internaționale de Contabilitate</w:t>
            </w:r>
          </w:p>
        </w:tc>
      </w:tr>
      <w:tr w:rsidR="00CB67A7" w:rsidRPr="00B77E45" w14:paraId="1B44E3A2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2781D759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SICSP</w:t>
            </w:r>
          </w:p>
        </w:tc>
        <w:tc>
          <w:tcPr>
            <w:tcW w:w="7188" w:type="dxa"/>
          </w:tcPr>
          <w:p w14:paraId="3B2F2901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  <w:r w:rsidRPr="00B77E45">
              <w:rPr>
                <w:rFonts w:cs="Arial"/>
                <w:szCs w:val="24"/>
                <w:lang w:val="ro"/>
              </w:rPr>
              <w:t>Standarde Internaționale de Contabilitate pentru Sectorul Public</w:t>
            </w:r>
          </w:p>
        </w:tc>
      </w:tr>
      <w:tr w:rsidR="00CB67A7" w:rsidRPr="00B77E45" w14:paraId="462FC15C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3CDD7047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SIM</w:t>
            </w:r>
          </w:p>
        </w:tc>
        <w:tc>
          <w:tcPr>
            <w:tcW w:w="7188" w:type="dxa"/>
          </w:tcPr>
          <w:p w14:paraId="16293700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Sisteme Informatice de Management</w:t>
            </w:r>
          </w:p>
        </w:tc>
      </w:tr>
      <w:tr w:rsidR="00CB67A7" w:rsidRPr="00B77E45" w14:paraId="3B17E715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3119AF67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SIRF</w:t>
            </w:r>
          </w:p>
        </w:tc>
        <w:tc>
          <w:tcPr>
            <w:tcW w:w="7188" w:type="dxa"/>
          </w:tcPr>
          <w:p w14:paraId="416AD91C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  <w:r w:rsidRPr="00B77E45">
              <w:rPr>
                <w:rFonts w:cs="Arial"/>
                <w:szCs w:val="24"/>
                <w:lang w:val="ro"/>
              </w:rPr>
              <w:t>Standarde Internaționale de Raportare Financiară</w:t>
            </w:r>
          </w:p>
        </w:tc>
      </w:tr>
      <w:tr w:rsidR="00CB67A7" w:rsidRPr="00B77E45" w14:paraId="4A0D5915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1F08D74A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lastRenderedPageBreak/>
              <w:t>SMC</w:t>
            </w:r>
          </w:p>
        </w:tc>
        <w:tc>
          <w:tcPr>
            <w:tcW w:w="7188" w:type="dxa"/>
          </w:tcPr>
          <w:p w14:paraId="3137F060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Sistem de Management al Calității</w:t>
            </w:r>
          </w:p>
        </w:tc>
      </w:tr>
      <w:tr w:rsidR="00CB67A7" w:rsidRPr="00B77E45" w14:paraId="141A3E21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7D1F5C08" w14:textId="77777777" w:rsidR="00CB67A7" w:rsidRPr="00B77E45" w:rsidRDefault="00CB67A7" w:rsidP="00B77B1C">
            <w:pPr>
              <w:rPr>
                <w:rFonts w:cs="Arial"/>
                <w:szCs w:val="24"/>
              </w:rPr>
            </w:pPr>
            <w:r w:rsidRPr="00B77E45">
              <w:rPr>
                <w:rFonts w:cs="Arial"/>
                <w:szCs w:val="24"/>
                <w:lang w:val="ro"/>
              </w:rPr>
              <w:t>SMERT</w:t>
            </w:r>
          </w:p>
        </w:tc>
        <w:tc>
          <w:tcPr>
            <w:tcW w:w="7188" w:type="dxa"/>
          </w:tcPr>
          <w:p w14:paraId="371AA434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en-US"/>
              </w:rPr>
              <w:t xml:space="preserve">specific, </w:t>
            </w:r>
            <w:proofErr w:type="spellStart"/>
            <w:r w:rsidRPr="00B77E45">
              <w:rPr>
                <w:rFonts w:cs="Arial"/>
                <w:szCs w:val="24"/>
                <w:lang w:val="en-US"/>
              </w:rPr>
              <w:t>executabil</w:t>
            </w:r>
            <w:proofErr w:type="spellEnd"/>
            <w:r w:rsidRPr="00B77E45">
              <w:rPr>
                <w:rFonts w:cs="Arial"/>
                <w:szCs w:val="24"/>
                <w:lang w:val="en-US"/>
              </w:rPr>
              <w:t xml:space="preserve">, </w:t>
            </w:r>
            <w:proofErr w:type="spellStart"/>
            <w:r w:rsidRPr="00B77E45">
              <w:rPr>
                <w:rFonts w:cs="Arial"/>
                <w:szCs w:val="24"/>
                <w:lang w:val="en-US"/>
              </w:rPr>
              <w:t>realizabil</w:t>
            </w:r>
            <w:proofErr w:type="spellEnd"/>
            <w:r w:rsidRPr="00B77E45">
              <w:rPr>
                <w:rFonts w:cs="Arial"/>
                <w:szCs w:val="24"/>
                <w:lang w:val="en-US"/>
              </w:rPr>
              <w:t xml:space="preserve">, relevant </w:t>
            </w:r>
            <w:proofErr w:type="spellStart"/>
            <w:r w:rsidRPr="00B77E45">
              <w:rPr>
                <w:rFonts w:cs="Arial"/>
                <w:szCs w:val="24"/>
                <w:lang w:val="en-US"/>
              </w:rPr>
              <w:t>și</w:t>
            </w:r>
            <w:proofErr w:type="spellEnd"/>
            <w:r w:rsidRPr="00B77E45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B77E45">
              <w:rPr>
                <w:rFonts w:cs="Arial"/>
                <w:szCs w:val="24"/>
                <w:lang w:val="en-US"/>
              </w:rPr>
              <w:t>limitat</w:t>
            </w:r>
            <w:proofErr w:type="spellEnd"/>
            <w:r w:rsidRPr="00B77E45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B77E45">
              <w:rPr>
                <w:rFonts w:cs="Arial"/>
                <w:szCs w:val="24"/>
                <w:lang w:val="en-US"/>
              </w:rPr>
              <w:t>în</w:t>
            </w:r>
            <w:proofErr w:type="spellEnd"/>
            <w:r w:rsidRPr="00B77E45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B77E45">
              <w:rPr>
                <w:rFonts w:cs="Arial"/>
                <w:szCs w:val="24"/>
                <w:lang w:val="en-US"/>
              </w:rPr>
              <w:t>timp</w:t>
            </w:r>
            <w:proofErr w:type="spellEnd"/>
          </w:p>
        </w:tc>
      </w:tr>
      <w:tr w:rsidR="00CB67A7" w:rsidRPr="00B77E45" w14:paraId="2A99FDDA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4DCE264B" w14:textId="77777777" w:rsidR="00CB67A7" w:rsidRPr="00B77E45" w:rsidRDefault="00CB67A7" w:rsidP="00B77B1C">
            <w:pPr>
              <w:rPr>
                <w:rFonts w:cs="Arial"/>
                <w:szCs w:val="24"/>
              </w:rPr>
            </w:pPr>
            <w:r w:rsidRPr="00B77E45">
              <w:rPr>
                <w:rFonts w:cs="Arial"/>
                <w:szCs w:val="24"/>
                <w:lang w:val="ro"/>
              </w:rPr>
              <w:t>S</w:t>
            </w:r>
            <w:r>
              <w:rPr>
                <w:rFonts w:cs="Arial"/>
                <w:szCs w:val="24"/>
                <w:lang w:val="ro"/>
              </w:rPr>
              <w:t>O</w:t>
            </w:r>
          </w:p>
        </w:tc>
        <w:tc>
          <w:tcPr>
            <w:tcW w:w="7188" w:type="dxa"/>
          </w:tcPr>
          <w:p w14:paraId="789FEED3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 xml:space="preserve">Societate de </w:t>
            </w:r>
            <w:r>
              <w:rPr>
                <w:rFonts w:cs="Arial"/>
                <w:szCs w:val="24"/>
                <w:lang w:val="ro"/>
              </w:rPr>
              <w:t>Operare</w:t>
            </w:r>
          </w:p>
        </w:tc>
      </w:tr>
      <w:tr w:rsidR="00CB67A7" w:rsidRPr="00B77E45" w14:paraId="0B778DC8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70AC6EEE" w14:textId="77777777" w:rsidR="00CB67A7" w:rsidRPr="00B77E45" w:rsidRDefault="00CB67A7" w:rsidP="00B77B1C">
            <w:pPr>
              <w:ind w:left="360" w:hanging="360"/>
              <w:rPr>
                <w:rFonts w:cs="Arial"/>
                <w:szCs w:val="24"/>
              </w:rPr>
            </w:pPr>
            <w:r w:rsidRPr="00B77E45">
              <w:rPr>
                <w:rFonts w:cs="Arial"/>
                <w:szCs w:val="24"/>
                <w:lang w:val="ro"/>
              </w:rPr>
              <w:t>SPC</w:t>
            </w:r>
          </w:p>
        </w:tc>
        <w:tc>
          <w:tcPr>
            <w:tcW w:w="7188" w:type="dxa"/>
          </w:tcPr>
          <w:p w14:paraId="22289F64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Societate cu Scop Special</w:t>
            </w:r>
          </w:p>
        </w:tc>
      </w:tr>
      <w:tr w:rsidR="00CB67A7" w:rsidRPr="00B77E45" w14:paraId="4C4E329E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0486EBF4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SPV</w:t>
            </w:r>
          </w:p>
        </w:tc>
        <w:tc>
          <w:tcPr>
            <w:tcW w:w="7188" w:type="dxa"/>
          </w:tcPr>
          <w:p w14:paraId="4716AF41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Entitate cu Scop Special</w:t>
            </w:r>
          </w:p>
        </w:tc>
      </w:tr>
      <w:tr w:rsidR="00CB67A7" w:rsidRPr="00B77E45" w14:paraId="39F8D61E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6EF8C7B7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SRD</w:t>
            </w:r>
          </w:p>
        </w:tc>
        <w:tc>
          <w:tcPr>
            <w:tcW w:w="7188" w:type="dxa"/>
          </w:tcPr>
          <w:p w14:paraId="59129C08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Swap pe Rata Dobânzii</w:t>
            </w:r>
          </w:p>
        </w:tc>
      </w:tr>
      <w:tr w:rsidR="00CB67A7" w:rsidRPr="00B77E45" w14:paraId="0EA5DED2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1A3B165E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SUA</w:t>
            </w:r>
          </w:p>
        </w:tc>
        <w:tc>
          <w:tcPr>
            <w:tcW w:w="7188" w:type="dxa"/>
          </w:tcPr>
          <w:p w14:paraId="67D5C2FA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 xml:space="preserve">Statele Unite </w:t>
            </w:r>
          </w:p>
        </w:tc>
      </w:tr>
      <w:tr w:rsidR="00CB67A7" w:rsidRPr="00B77E45" w14:paraId="12397F73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0C61C448" w14:textId="77777777" w:rsidR="00CB67A7" w:rsidRPr="00B77E45" w:rsidRDefault="00CB67A7" w:rsidP="00B77B1C">
            <w:pPr>
              <w:tabs>
                <w:tab w:val="left" w:pos="6050"/>
              </w:tabs>
              <w:rPr>
                <w:rFonts w:cs="Arial"/>
                <w:szCs w:val="24"/>
              </w:rPr>
            </w:pPr>
            <w:r w:rsidRPr="00B77E45">
              <w:rPr>
                <w:rFonts w:cs="Arial"/>
                <w:szCs w:val="24"/>
                <w:lang w:val="ro"/>
              </w:rPr>
              <w:t>TCMPD</w:t>
            </w:r>
          </w:p>
        </w:tc>
        <w:tc>
          <w:tcPr>
            <w:tcW w:w="7188" w:type="dxa"/>
          </w:tcPr>
          <w:p w14:paraId="1DB3B528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Țările Cel Mai Puțin Dezvoltate</w:t>
            </w:r>
          </w:p>
        </w:tc>
      </w:tr>
      <w:tr w:rsidR="00CB67A7" w:rsidRPr="00B77E45" w14:paraId="19480C4D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42DB0FEE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TFU</w:t>
            </w:r>
          </w:p>
        </w:tc>
        <w:tc>
          <w:tcPr>
            <w:tcW w:w="7188" w:type="dxa"/>
          </w:tcPr>
          <w:p w14:paraId="68FEFD4B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Tranzit Feroviar Ușor</w:t>
            </w:r>
          </w:p>
        </w:tc>
      </w:tr>
      <w:tr w:rsidR="00CB67A7" w:rsidRPr="00B77E45" w14:paraId="485F7D15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7C0CA895" w14:textId="77777777" w:rsidR="00CB67A7" w:rsidRPr="00B77E45" w:rsidRDefault="00CB67A7" w:rsidP="00B77B1C">
            <w:pPr>
              <w:rPr>
                <w:rFonts w:cs="Arial"/>
                <w:szCs w:val="24"/>
              </w:rPr>
            </w:pPr>
            <w:r w:rsidRPr="00B77E45">
              <w:rPr>
                <w:rFonts w:cs="Arial"/>
                <w:szCs w:val="24"/>
                <w:lang w:val="ro"/>
              </w:rPr>
              <w:t>TI</w:t>
            </w:r>
          </w:p>
        </w:tc>
        <w:tc>
          <w:tcPr>
            <w:tcW w:w="7188" w:type="dxa"/>
          </w:tcPr>
          <w:p w14:paraId="0CAC4854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 xml:space="preserve">Tehnologia Informației </w:t>
            </w:r>
          </w:p>
        </w:tc>
      </w:tr>
      <w:tr w:rsidR="00CB67A7" w:rsidRPr="00B77E45" w14:paraId="15914393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124E5BCF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TIC</w:t>
            </w:r>
          </w:p>
        </w:tc>
        <w:tc>
          <w:tcPr>
            <w:tcW w:w="7188" w:type="dxa"/>
          </w:tcPr>
          <w:p w14:paraId="6324CB1F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Tehnologia Informației și Comunicațiilor</w:t>
            </w:r>
          </w:p>
        </w:tc>
      </w:tr>
      <w:tr w:rsidR="00CB67A7" w:rsidRPr="00B77E45" w14:paraId="12B8A0EA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00DA13AE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ToR</w:t>
            </w:r>
          </w:p>
        </w:tc>
        <w:tc>
          <w:tcPr>
            <w:tcW w:w="7188" w:type="dxa"/>
          </w:tcPr>
          <w:p w14:paraId="4931B34E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  <w:r w:rsidRPr="00B77E45">
              <w:rPr>
                <w:rFonts w:cs="Arial"/>
                <w:szCs w:val="24"/>
                <w:lang w:val="ro"/>
              </w:rPr>
              <w:t xml:space="preserve">Taxă de Ocupare Ridicată sau Termeni de Referință (în funcție de context) </w:t>
            </w:r>
          </w:p>
        </w:tc>
      </w:tr>
      <w:tr w:rsidR="00CB67A7" w:rsidRPr="00B77E45" w14:paraId="45F94D55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5001ED53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ToR</w:t>
            </w:r>
          </w:p>
        </w:tc>
        <w:tc>
          <w:tcPr>
            <w:tcW w:w="7188" w:type="dxa"/>
          </w:tcPr>
          <w:p w14:paraId="74FA6B75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Termeni de referință</w:t>
            </w:r>
          </w:p>
        </w:tc>
      </w:tr>
      <w:tr w:rsidR="00CB67A7" w:rsidRPr="00B77E45" w14:paraId="6898CCA6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08188A07" w14:textId="77777777" w:rsidR="00CB67A7" w:rsidRPr="00B77E45" w:rsidRDefault="00CB67A7" w:rsidP="00B77B1C">
            <w:pPr>
              <w:rPr>
                <w:rFonts w:cs="Arial"/>
                <w:strike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Trezoreria MS</w:t>
            </w:r>
          </w:p>
        </w:tc>
        <w:tc>
          <w:tcPr>
            <w:tcW w:w="7188" w:type="dxa"/>
          </w:tcPr>
          <w:p w14:paraId="3073E158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trike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Trezoreria Majestății Sale (Regatul Unit)</w:t>
            </w:r>
          </w:p>
        </w:tc>
      </w:tr>
      <w:tr w:rsidR="00CB67A7" w:rsidRPr="00B77E45" w14:paraId="4E584575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48EFFAC9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TVA</w:t>
            </w:r>
          </w:p>
        </w:tc>
        <w:tc>
          <w:tcPr>
            <w:tcW w:w="7188" w:type="dxa"/>
          </w:tcPr>
          <w:p w14:paraId="3974BBE0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 xml:space="preserve">Taxa pe Valoarea Adăugată </w:t>
            </w:r>
          </w:p>
        </w:tc>
      </w:tr>
      <w:tr w:rsidR="00CB67A7" w:rsidRPr="00B77E45" w14:paraId="42242E82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2B6D857A" w14:textId="77777777" w:rsidR="00CB67A7" w:rsidRPr="00B77E45" w:rsidRDefault="00CB67A7" w:rsidP="00B77B1C">
            <w:pPr>
              <w:tabs>
                <w:tab w:val="left" w:pos="6050"/>
              </w:tabs>
              <w:rPr>
                <w:rFonts w:cs="Arial"/>
                <w:szCs w:val="24"/>
              </w:rPr>
            </w:pPr>
            <w:r w:rsidRPr="00B77E45">
              <w:rPr>
                <w:rFonts w:cs="Arial"/>
                <w:szCs w:val="24"/>
                <w:lang w:val="ro"/>
              </w:rPr>
              <w:t>TVM</w:t>
            </w:r>
          </w:p>
        </w:tc>
        <w:tc>
          <w:tcPr>
            <w:tcW w:w="7188" w:type="dxa"/>
          </w:tcPr>
          <w:p w14:paraId="23A66959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B77E45">
              <w:rPr>
                <w:rFonts w:cs="Arial"/>
                <w:szCs w:val="24"/>
                <w:lang w:val="ro"/>
              </w:rPr>
              <w:t xml:space="preserve">Țări cu Venituri Mici </w:t>
            </w:r>
          </w:p>
        </w:tc>
      </w:tr>
      <w:tr w:rsidR="00CB67A7" w:rsidRPr="00B77E45" w14:paraId="20DF9CD6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01190D64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UE</w:t>
            </w:r>
          </w:p>
        </w:tc>
        <w:tc>
          <w:tcPr>
            <w:tcW w:w="7188" w:type="dxa"/>
          </w:tcPr>
          <w:p w14:paraId="392378D7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Uniunea Europeană</w:t>
            </w:r>
          </w:p>
        </w:tc>
      </w:tr>
      <w:tr w:rsidR="00CB67A7" w:rsidRPr="00B77E45" w14:paraId="48B1131D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3D907CAF" w14:textId="77777777" w:rsidR="00CB67A7" w:rsidRPr="00B77E45" w:rsidRDefault="00CB67A7" w:rsidP="00B77B1C">
            <w:pPr>
              <w:ind w:left="360" w:hanging="360"/>
              <w:rPr>
                <w:rFonts w:cs="Arial"/>
                <w:szCs w:val="24"/>
              </w:rPr>
            </w:pPr>
            <w:r w:rsidRPr="00B77E45">
              <w:rPr>
                <w:rFonts w:cs="Arial"/>
                <w:szCs w:val="24"/>
                <w:lang w:val="ro"/>
              </w:rPr>
              <w:t>UK</w:t>
            </w:r>
          </w:p>
        </w:tc>
        <w:tc>
          <w:tcPr>
            <w:tcW w:w="7188" w:type="dxa"/>
          </w:tcPr>
          <w:p w14:paraId="6B0C0F3A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Regatul Unit</w:t>
            </w:r>
          </w:p>
        </w:tc>
      </w:tr>
      <w:tr w:rsidR="00CB67A7" w:rsidRPr="00B77E45" w14:paraId="3CF4B651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4C3720DE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UNCITRAL</w:t>
            </w:r>
          </w:p>
        </w:tc>
        <w:tc>
          <w:tcPr>
            <w:tcW w:w="7188" w:type="dxa"/>
          </w:tcPr>
          <w:p w14:paraId="79F4BC9C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s-ES"/>
              </w:rPr>
            </w:pPr>
            <w:r w:rsidRPr="00B77E45">
              <w:rPr>
                <w:rFonts w:cs="Arial"/>
                <w:szCs w:val="24"/>
                <w:lang w:val="ro"/>
              </w:rPr>
              <w:t>Comisia Organizației Națiunilor Unite pentru Comerț Internațional</w:t>
            </w:r>
          </w:p>
        </w:tc>
      </w:tr>
      <w:tr w:rsidR="00CB67A7" w:rsidRPr="00B77E45" w14:paraId="38797F6A" w14:textId="77777777" w:rsidTr="00C14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13030ED4" w14:textId="77777777" w:rsidR="00CB67A7" w:rsidRPr="00B77E45" w:rsidRDefault="00CB67A7" w:rsidP="00B77B1C">
            <w:pPr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VAN</w:t>
            </w:r>
          </w:p>
        </w:tc>
        <w:tc>
          <w:tcPr>
            <w:tcW w:w="7188" w:type="dxa"/>
          </w:tcPr>
          <w:p w14:paraId="775CA6D7" w14:textId="77777777" w:rsidR="00CB67A7" w:rsidRPr="00B77E45" w:rsidRDefault="00CB67A7" w:rsidP="00B77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r w:rsidRPr="00B77E45">
              <w:rPr>
                <w:rFonts w:cs="Arial"/>
                <w:szCs w:val="24"/>
                <w:lang w:val="ro"/>
              </w:rPr>
              <w:t>Valoarea Actuală Netă</w:t>
            </w:r>
          </w:p>
        </w:tc>
      </w:tr>
      <w:tr w:rsidR="00CB67A7" w:rsidRPr="00B77E45" w14:paraId="07712A62" w14:textId="77777777" w:rsidTr="00C14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2819E259" w14:textId="77777777" w:rsidR="00CB67A7" w:rsidRPr="00B77E45" w:rsidRDefault="00CB67A7" w:rsidP="00B77B1C">
            <w:pPr>
              <w:rPr>
                <w:rFonts w:cs="Arial"/>
                <w:szCs w:val="24"/>
                <w:lang w:val="ro-RO"/>
              </w:rPr>
            </w:pPr>
            <w:r w:rsidRPr="00B77E45">
              <w:rPr>
                <w:rFonts w:cs="Arial"/>
                <w:szCs w:val="24"/>
                <w:lang w:val="ro"/>
              </w:rPr>
              <w:t>VeNA</w:t>
            </w:r>
          </w:p>
        </w:tc>
        <w:tc>
          <w:tcPr>
            <w:tcW w:w="7188" w:type="dxa"/>
          </w:tcPr>
          <w:p w14:paraId="040D25D6" w14:textId="77777777" w:rsidR="00CB67A7" w:rsidRPr="00B77E45" w:rsidRDefault="00CB67A7" w:rsidP="00B77B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  <w:lang w:val="en-US"/>
              </w:rPr>
            </w:pPr>
            <w:proofErr w:type="spellStart"/>
            <w:r w:rsidRPr="00B77E45">
              <w:rPr>
                <w:rFonts w:cs="Arial"/>
                <w:szCs w:val="24"/>
                <w:lang w:val="en-US"/>
              </w:rPr>
              <w:t>Valoare</w:t>
            </w:r>
            <w:proofErr w:type="spellEnd"/>
            <w:r w:rsidRPr="00B77E45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B77E45">
              <w:rPr>
                <w:rFonts w:cs="Arial"/>
                <w:szCs w:val="24"/>
                <w:lang w:val="en-US"/>
              </w:rPr>
              <w:t>Economică</w:t>
            </w:r>
            <w:proofErr w:type="spellEnd"/>
            <w:r w:rsidRPr="00B77E45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B77E45">
              <w:rPr>
                <w:rFonts w:cs="Arial"/>
                <w:szCs w:val="24"/>
                <w:lang w:val="en-US"/>
              </w:rPr>
              <w:t>Netă</w:t>
            </w:r>
            <w:proofErr w:type="spellEnd"/>
            <w:r w:rsidRPr="00B77E45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Pr="00B77E45">
              <w:rPr>
                <w:rFonts w:cs="Arial"/>
                <w:szCs w:val="24"/>
                <w:lang w:val="en-US"/>
              </w:rPr>
              <w:t>Actuală</w:t>
            </w:r>
            <w:proofErr w:type="spellEnd"/>
          </w:p>
        </w:tc>
      </w:tr>
    </w:tbl>
    <w:p w14:paraId="025DABC2" w14:textId="77777777" w:rsidR="00782327" w:rsidRPr="00EA0ABD" w:rsidRDefault="00782327" w:rsidP="00782327">
      <w:pPr>
        <w:spacing w:after="0" w:line="240" w:lineRule="auto"/>
        <w:rPr>
          <w:lang w:val="es-ES"/>
        </w:rPr>
      </w:pPr>
    </w:p>
    <w:p w14:paraId="5E92EB8B" w14:textId="77777777" w:rsidR="00F425EB" w:rsidRPr="00EA0ABD" w:rsidRDefault="00F425EB" w:rsidP="00F425EB">
      <w:pPr>
        <w:spacing w:after="0"/>
        <w:rPr>
          <w:szCs w:val="24"/>
          <w:lang w:val="es-ES"/>
        </w:rPr>
      </w:pPr>
    </w:p>
    <w:p w14:paraId="45632AEF" w14:textId="77777777" w:rsidR="007A3BEE" w:rsidRPr="00EA0ABD" w:rsidRDefault="007A3BEE" w:rsidP="007A3BEE">
      <w:pPr>
        <w:spacing w:after="0" w:line="240" w:lineRule="auto"/>
        <w:ind w:left="360"/>
        <w:rPr>
          <w:szCs w:val="24"/>
          <w:lang w:val="es-ES"/>
        </w:rPr>
      </w:pPr>
    </w:p>
    <w:p w14:paraId="0872F1D6" w14:textId="77777777" w:rsidR="007A3BEE" w:rsidRPr="00EA0ABD" w:rsidRDefault="007A3BEE" w:rsidP="007A3BEE">
      <w:pPr>
        <w:spacing w:after="0" w:line="240" w:lineRule="auto"/>
        <w:ind w:left="360"/>
        <w:rPr>
          <w:szCs w:val="24"/>
          <w:lang w:val="es-ES"/>
        </w:rPr>
      </w:pPr>
    </w:p>
    <w:p w14:paraId="3CB45E82" w14:textId="77777777" w:rsidR="007A3BEE" w:rsidRPr="00EA0ABD" w:rsidRDefault="007A3BEE" w:rsidP="00F425EB">
      <w:pPr>
        <w:spacing w:after="0"/>
        <w:rPr>
          <w:szCs w:val="24"/>
          <w:lang w:val="es-ES"/>
        </w:rPr>
      </w:pPr>
    </w:p>
    <w:p w14:paraId="6E9A6ACE" w14:textId="77777777" w:rsidR="00F425EB" w:rsidRPr="00EA0ABD" w:rsidRDefault="00F425EB" w:rsidP="003C009A">
      <w:pPr>
        <w:spacing w:after="0" w:line="240" w:lineRule="auto"/>
        <w:rPr>
          <w:lang w:val="es-ES"/>
        </w:rPr>
      </w:pPr>
    </w:p>
    <w:p w14:paraId="350048EA" w14:textId="77777777" w:rsidR="003C009A" w:rsidRPr="00EA0ABD" w:rsidRDefault="003C009A" w:rsidP="002120B1">
      <w:pPr>
        <w:tabs>
          <w:tab w:val="left" w:pos="6050"/>
        </w:tabs>
        <w:rPr>
          <w:lang w:val="es-ES"/>
        </w:rPr>
      </w:pPr>
    </w:p>
    <w:p w14:paraId="66F9F805" w14:textId="0D2B79A3" w:rsidR="00051DDA" w:rsidRPr="00EA0ABD" w:rsidRDefault="00051DDA" w:rsidP="00051DDA">
      <w:pPr>
        <w:jc w:val="center"/>
        <w:rPr>
          <w:rFonts w:ascii="Times New Roman" w:hAnsi="Times New Roman" w:cs="Times New Roman"/>
          <w:u w:val="single"/>
          <w:lang w:val="es-ES"/>
        </w:rPr>
      </w:pPr>
    </w:p>
    <w:sectPr w:rsidR="00051DDA" w:rsidRPr="00EA0ABD" w:rsidSect="00C12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DDA"/>
    <w:rsid w:val="00004AB6"/>
    <w:rsid w:val="000102E2"/>
    <w:rsid w:val="00051DDA"/>
    <w:rsid w:val="000620E5"/>
    <w:rsid w:val="00067623"/>
    <w:rsid w:val="00070CEA"/>
    <w:rsid w:val="000712EE"/>
    <w:rsid w:val="000804E0"/>
    <w:rsid w:val="000A6D78"/>
    <w:rsid w:val="000B3D86"/>
    <w:rsid w:val="000D140C"/>
    <w:rsid w:val="000D6073"/>
    <w:rsid w:val="00104F05"/>
    <w:rsid w:val="001338E9"/>
    <w:rsid w:val="00143FAD"/>
    <w:rsid w:val="001468E2"/>
    <w:rsid w:val="00155226"/>
    <w:rsid w:val="00182B1B"/>
    <w:rsid w:val="00183E6F"/>
    <w:rsid w:val="00197FD4"/>
    <w:rsid w:val="001D3691"/>
    <w:rsid w:val="00205C27"/>
    <w:rsid w:val="002120B1"/>
    <w:rsid w:val="00215C76"/>
    <w:rsid w:val="002225A9"/>
    <w:rsid w:val="002456B7"/>
    <w:rsid w:val="00264D62"/>
    <w:rsid w:val="00281DDE"/>
    <w:rsid w:val="002B5576"/>
    <w:rsid w:val="002D6A85"/>
    <w:rsid w:val="002F2029"/>
    <w:rsid w:val="002F78CD"/>
    <w:rsid w:val="00323B58"/>
    <w:rsid w:val="003628EA"/>
    <w:rsid w:val="003C009A"/>
    <w:rsid w:val="003D321D"/>
    <w:rsid w:val="003E4637"/>
    <w:rsid w:val="003E758B"/>
    <w:rsid w:val="00435DCD"/>
    <w:rsid w:val="00470775"/>
    <w:rsid w:val="00483FBF"/>
    <w:rsid w:val="004A0CD3"/>
    <w:rsid w:val="004B4F62"/>
    <w:rsid w:val="004B57BD"/>
    <w:rsid w:val="004D601B"/>
    <w:rsid w:val="004D710E"/>
    <w:rsid w:val="005445E2"/>
    <w:rsid w:val="005839C1"/>
    <w:rsid w:val="00585B63"/>
    <w:rsid w:val="005A1CC7"/>
    <w:rsid w:val="005E2165"/>
    <w:rsid w:val="005E3D12"/>
    <w:rsid w:val="006322E3"/>
    <w:rsid w:val="00685546"/>
    <w:rsid w:val="006C7363"/>
    <w:rsid w:val="006E35E4"/>
    <w:rsid w:val="00716A2C"/>
    <w:rsid w:val="00782327"/>
    <w:rsid w:val="007852AA"/>
    <w:rsid w:val="007A3BEE"/>
    <w:rsid w:val="007B1F20"/>
    <w:rsid w:val="007C3609"/>
    <w:rsid w:val="007E5603"/>
    <w:rsid w:val="00803342"/>
    <w:rsid w:val="00821F00"/>
    <w:rsid w:val="008C1E41"/>
    <w:rsid w:val="008E579F"/>
    <w:rsid w:val="00916941"/>
    <w:rsid w:val="00967827"/>
    <w:rsid w:val="00967ABF"/>
    <w:rsid w:val="00994027"/>
    <w:rsid w:val="009F1FA6"/>
    <w:rsid w:val="00A03693"/>
    <w:rsid w:val="00A0406A"/>
    <w:rsid w:val="00A21834"/>
    <w:rsid w:val="00A3738A"/>
    <w:rsid w:val="00A5061A"/>
    <w:rsid w:val="00AA330E"/>
    <w:rsid w:val="00AA3B33"/>
    <w:rsid w:val="00AB18C6"/>
    <w:rsid w:val="00AD1543"/>
    <w:rsid w:val="00AE15CB"/>
    <w:rsid w:val="00B010C1"/>
    <w:rsid w:val="00B07AAE"/>
    <w:rsid w:val="00B07E34"/>
    <w:rsid w:val="00B472F1"/>
    <w:rsid w:val="00B77B1C"/>
    <w:rsid w:val="00B77E45"/>
    <w:rsid w:val="00B82C44"/>
    <w:rsid w:val="00BC3171"/>
    <w:rsid w:val="00C017B2"/>
    <w:rsid w:val="00C01F59"/>
    <w:rsid w:val="00C1236A"/>
    <w:rsid w:val="00C12A08"/>
    <w:rsid w:val="00C14A38"/>
    <w:rsid w:val="00C15285"/>
    <w:rsid w:val="00C16F47"/>
    <w:rsid w:val="00C53FC6"/>
    <w:rsid w:val="00C56FDA"/>
    <w:rsid w:val="00C73360"/>
    <w:rsid w:val="00C73380"/>
    <w:rsid w:val="00C80880"/>
    <w:rsid w:val="00C82066"/>
    <w:rsid w:val="00CA109E"/>
    <w:rsid w:val="00CA4283"/>
    <w:rsid w:val="00CB09B1"/>
    <w:rsid w:val="00CB67A7"/>
    <w:rsid w:val="00CD097F"/>
    <w:rsid w:val="00CF671B"/>
    <w:rsid w:val="00D153ED"/>
    <w:rsid w:val="00D31EF2"/>
    <w:rsid w:val="00D349BC"/>
    <w:rsid w:val="00D53254"/>
    <w:rsid w:val="00D56CB7"/>
    <w:rsid w:val="00D62D34"/>
    <w:rsid w:val="00D90A74"/>
    <w:rsid w:val="00D91819"/>
    <w:rsid w:val="00DE6AED"/>
    <w:rsid w:val="00E0556A"/>
    <w:rsid w:val="00E21B48"/>
    <w:rsid w:val="00E26396"/>
    <w:rsid w:val="00E36010"/>
    <w:rsid w:val="00E46633"/>
    <w:rsid w:val="00E9304C"/>
    <w:rsid w:val="00EA0ABD"/>
    <w:rsid w:val="00ED0785"/>
    <w:rsid w:val="00EF72F8"/>
    <w:rsid w:val="00EF7B2F"/>
    <w:rsid w:val="00F02DC0"/>
    <w:rsid w:val="00F053E7"/>
    <w:rsid w:val="00F14D1C"/>
    <w:rsid w:val="00F165FF"/>
    <w:rsid w:val="00F25DDA"/>
    <w:rsid w:val="00F425EB"/>
    <w:rsid w:val="00F54C91"/>
    <w:rsid w:val="00F63832"/>
    <w:rsid w:val="00F84908"/>
    <w:rsid w:val="00FB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0EA04"/>
  <w15:docId w15:val="{F35F585C-DB1B-9247-83FA-77A57CE6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2AA"/>
    <w:pPr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2AA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11">
    <w:name w:val="Light Grid - Accent 11"/>
    <w:basedOn w:val="TableNormal"/>
    <w:uiPriority w:val="62"/>
    <w:rsid w:val="00051D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">
    <w:name w:val="Light Grid1"/>
    <w:basedOn w:val="TableNormal"/>
    <w:uiPriority w:val="62"/>
    <w:rsid w:val="00051D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A6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D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D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D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D7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852AA"/>
    <w:rPr>
      <w:rFonts w:ascii="Arial" w:eastAsiaTheme="majorEastAsia" w:hAnsi="Arial" w:cstheme="majorBidi"/>
      <w:b/>
      <w:bCs/>
      <w:sz w:val="28"/>
      <w:szCs w:val="28"/>
      <w:u w:val="single"/>
    </w:rPr>
  </w:style>
  <w:style w:type="character" w:styleId="PlaceholderText">
    <w:name w:val="Placeholder Text"/>
    <w:basedOn w:val="DefaultParagraphFont"/>
    <w:uiPriority w:val="99"/>
    <w:semiHidden/>
    <w:rsid w:val="00B77B1C"/>
    <w:rPr>
      <w:color w:val="808080"/>
    </w:rPr>
  </w:style>
  <w:style w:type="paragraph" w:styleId="Revision">
    <w:name w:val="Revision"/>
    <w:hidden/>
    <w:uiPriority w:val="99"/>
    <w:semiHidden/>
    <w:rsid w:val="00EA0ABD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F884E8C-2BA4-4FF3-994C-3BC47F21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1274</Words>
  <Characters>7262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VENKATESAN</dc:creator>
  <dc:description/>
  <cp:lastModifiedBy>Helen Platt</cp:lastModifiedBy>
  <cp:revision>2</cp:revision>
  <dcterms:created xsi:type="dcterms:W3CDTF">2023-09-11T09:46:00Z</dcterms:created>
  <dcterms:modified xsi:type="dcterms:W3CDTF">2023-09-11T09:46:00Z</dcterms:modified>
  <cp:category/>
</cp:coreProperties>
</file>